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454" w:rsidRDefault="00E55454" w:rsidP="00E55454">
      <w:pPr>
        <w:ind w:left="284" w:hanging="284"/>
        <w:jc w:val="center"/>
        <w:rPr>
          <w:rFonts w:ascii="Times New Roman" w:hAnsi="Times New Roman" w:cs="Times New Roman"/>
          <w:b/>
          <w:sz w:val="32"/>
          <w:szCs w:val="32"/>
        </w:rPr>
      </w:pPr>
      <w:r>
        <w:rPr>
          <w:rFonts w:ascii="Times New Roman" w:hAnsi="Times New Roman" w:cs="Times New Roman"/>
          <w:b/>
          <w:sz w:val="32"/>
          <w:szCs w:val="32"/>
        </w:rPr>
        <w:t>ОСНОВНІ</w:t>
      </w:r>
    </w:p>
    <w:p w:rsidR="00E55454" w:rsidRDefault="00E55454" w:rsidP="00E55454">
      <w:pPr>
        <w:pStyle w:val="2"/>
        <w:shd w:val="clear" w:color="auto" w:fill="auto"/>
        <w:spacing w:before="0" w:after="17" w:line="276" w:lineRule="auto"/>
        <w:ind w:left="567" w:right="-213" w:firstLine="567"/>
        <w:jc w:val="both"/>
        <w:rPr>
          <w:b/>
          <w:bCs/>
          <w:sz w:val="28"/>
          <w:szCs w:val="28"/>
          <w:lang w:val="ru-RU"/>
        </w:rPr>
      </w:pPr>
      <w:r>
        <w:rPr>
          <w:sz w:val="28"/>
          <w:szCs w:val="28"/>
        </w:rPr>
        <w:t xml:space="preserve">    Заява. </w:t>
      </w:r>
      <w:r w:rsidRPr="00AC75C1">
        <w:rPr>
          <w:b/>
          <w:bCs/>
          <w:sz w:val="28"/>
          <w:szCs w:val="28"/>
        </w:rPr>
        <w:t>Заява подається вступником  в електронній формі (через електронний кабінет).</w:t>
      </w:r>
      <w:r>
        <w:rPr>
          <w:b/>
          <w:bCs/>
          <w:sz w:val="28"/>
          <w:szCs w:val="28"/>
        </w:rPr>
        <w:t xml:space="preserve"> </w:t>
      </w:r>
      <w:r w:rsidRPr="007E2048">
        <w:rPr>
          <w:b/>
          <w:bCs/>
          <w:sz w:val="28"/>
          <w:szCs w:val="28"/>
          <w:lang w:val="ru-RU"/>
        </w:rPr>
        <w:t xml:space="preserve">До заяви </w:t>
      </w:r>
      <w:proofErr w:type="spellStart"/>
      <w:r w:rsidRPr="007E2048">
        <w:rPr>
          <w:b/>
          <w:bCs/>
          <w:sz w:val="28"/>
          <w:szCs w:val="28"/>
          <w:lang w:val="ru-RU"/>
        </w:rPr>
        <w:t>вступник</w:t>
      </w:r>
      <w:proofErr w:type="spellEnd"/>
      <w:r w:rsidRPr="007E2048">
        <w:rPr>
          <w:b/>
          <w:bCs/>
          <w:sz w:val="28"/>
          <w:szCs w:val="28"/>
          <w:lang w:val="ru-RU"/>
        </w:rPr>
        <w:t xml:space="preserve"> </w:t>
      </w:r>
      <w:proofErr w:type="spellStart"/>
      <w:r w:rsidRPr="007E2048">
        <w:rPr>
          <w:b/>
          <w:bCs/>
          <w:sz w:val="28"/>
          <w:szCs w:val="28"/>
          <w:lang w:val="ru-RU"/>
        </w:rPr>
        <w:t>додає</w:t>
      </w:r>
      <w:proofErr w:type="spellEnd"/>
      <w:r w:rsidRPr="007E2048">
        <w:rPr>
          <w:b/>
          <w:bCs/>
          <w:sz w:val="28"/>
          <w:szCs w:val="28"/>
          <w:lang w:val="ru-RU"/>
        </w:rPr>
        <w:t xml:space="preserve"> </w:t>
      </w:r>
      <w:proofErr w:type="spellStart"/>
      <w:r w:rsidRPr="007E2048">
        <w:rPr>
          <w:b/>
          <w:bCs/>
          <w:sz w:val="28"/>
          <w:szCs w:val="28"/>
          <w:lang w:val="ru-RU"/>
        </w:rPr>
        <w:t>мотиваційний</w:t>
      </w:r>
      <w:proofErr w:type="spellEnd"/>
      <w:r w:rsidRPr="007E2048">
        <w:rPr>
          <w:b/>
          <w:bCs/>
          <w:sz w:val="28"/>
          <w:szCs w:val="28"/>
          <w:lang w:val="ru-RU"/>
        </w:rPr>
        <w:t xml:space="preserve"> лист</w:t>
      </w:r>
      <w:r>
        <w:rPr>
          <w:b/>
          <w:bCs/>
          <w:sz w:val="28"/>
          <w:szCs w:val="28"/>
          <w:lang w:val="ru-RU"/>
        </w:rPr>
        <w:t xml:space="preserve"> (на </w:t>
      </w:r>
      <w:proofErr w:type="spellStart"/>
      <w:r>
        <w:rPr>
          <w:b/>
          <w:bCs/>
          <w:sz w:val="28"/>
          <w:szCs w:val="28"/>
          <w:lang w:val="ru-RU"/>
        </w:rPr>
        <w:t>кожну</w:t>
      </w:r>
      <w:proofErr w:type="spellEnd"/>
      <w:r>
        <w:rPr>
          <w:b/>
          <w:bCs/>
          <w:sz w:val="28"/>
          <w:szCs w:val="28"/>
          <w:lang w:val="ru-RU"/>
        </w:rPr>
        <w:t xml:space="preserve"> </w:t>
      </w:r>
      <w:proofErr w:type="spellStart"/>
      <w:r>
        <w:rPr>
          <w:b/>
          <w:bCs/>
          <w:sz w:val="28"/>
          <w:szCs w:val="28"/>
          <w:lang w:val="ru-RU"/>
        </w:rPr>
        <w:t>спеціальність</w:t>
      </w:r>
      <w:proofErr w:type="spellEnd"/>
      <w:r>
        <w:rPr>
          <w:b/>
          <w:bCs/>
          <w:sz w:val="28"/>
          <w:szCs w:val="28"/>
          <w:lang w:val="ru-RU"/>
        </w:rPr>
        <w:t>)</w:t>
      </w:r>
      <w:r w:rsidRPr="007E2048">
        <w:rPr>
          <w:b/>
          <w:bCs/>
          <w:sz w:val="28"/>
          <w:szCs w:val="28"/>
          <w:lang w:val="ru-RU"/>
        </w:rPr>
        <w:t>.</w:t>
      </w:r>
    </w:p>
    <w:p w:rsidR="00BA35C3" w:rsidRDefault="00BA35C3" w:rsidP="00E55454">
      <w:pPr>
        <w:pStyle w:val="2"/>
        <w:shd w:val="clear" w:color="auto" w:fill="auto"/>
        <w:spacing w:before="0" w:after="17" w:line="276" w:lineRule="auto"/>
        <w:ind w:left="567" w:right="-213" w:firstLine="567"/>
        <w:jc w:val="both"/>
        <w:rPr>
          <w:b/>
          <w:bCs/>
          <w:sz w:val="28"/>
          <w:szCs w:val="28"/>
          <w:lang w:val="ru-RU"/>
        </w:rPr>
      </w:pPr>
      <w:proofErr w:type="spellStart"/>
      <w:r>
        <w:rPr>
          <w:b/>
          <w:bCs/>
          <w:sz w:val="28"/>
          <w:szCs w:val="28"/>
          <w:lang w:val="ru-RU"/>
        </w:rPr>
        <w:t>Додатки</w:t>
      </w:r>
      <w:proofErr w:type="spellEnd"/>
      <w:r>
        <w:rPr>
          <w:b/>
          <w:bCs/>
          <w:sz w:val="28"/>
          <w:szCs w:val="28"/>
          <w:lang w:val="ru-RU"/>
        </w:rPr>
        <w:t xml:space="preserve"> до </w:t>
      </w:r>
      <w:proofErr w:type="spellStart"/>
      <w:r>
        <w:rPr>
          <w:b/>
          <w:bCs/>
          <w:sz w:val="28"/>
          <w:szCs w:val="28"/>
          <w:lang w:val="ru-RU"/>
        </w:rPr>
        <w:t>мотиваційних</w:t>
      </w:r>
      <w:proofErr w:type="spellEnd"/>
      <w:r>
        <w:rPr>
          <w:b/>
          <w:bCs/>
          <w:sz w:val="28"/>
          <w:szCs w:val="28"/>
          <w:lang w:val="ru-RU"/>
        </w:rPr>
        <w:t xml:space="preserve"> </w:t>
      </w:r>
      <w:proofErr w:type="spellStart"/>
      <w:proofErr w:type="gramStart"/>
      <w:r>
        <w:rPr>
          <w:b/>
          <w:bCs/>
          <w:sz w:val="28"/>
          <w:szCs w:val="28"/>
          <w:lang w:val="ru-RU"/>
        </w:rPr>
        <w:t>листів</w:t>
      </w:r>
      <w:proofErr w:type="spellEnd"/>
      <w:r>
        <w:rPr>
          <w:b/>
          <w:bCs/>
          <w:sz w:val="28"/>
          <w:szCs w:val="28"/>
          <w:lang w:val="ru-RU"/>
        </w:rPr>
        <w:t>(</w:t>
      </w:r>
      <w:proofErr w:type="spellStart"/>
      <w:proofErr w:type="gramEnd"/>
      <w:r>
        <w:rPr>
          <w:b/>
          <w:bCs/>
          <w:sz w:val="28"/>
          <w:szCs w:val="28"/>
          <w:lang w:val="ru-RU"/>
        </w:rPr>
        <w:t>особливі</w:t>
      </w:r>
      <w:proofErr w:type="spellEnd"/>
      <w:r>
        <w:rPr>
          <w:b/>
          <w:bCs/>
          <w:sz w:val="28"/>
          <w:szCs w:val="28"/>
          <w:lang w:val="ru-RU"/>
        </w:rPr>
        <w:t xml:space="preserve"> </w:t>
      </w:r>
      <w:proofErr w:type="spellStart"/>
      <w:r>
        <w:rPr>
          <w:b/>
          <w:bCs/>
          <w:sz w:val="28"/>
          <w:szCs w:val="28"/>
          <w:lang w:val="ru-RU"/>
        </w:rPr>
        <w:t>досягнення</w:t>
      </w:r>
      <w:proofErr w:type="spellEnd"/>
      <w:r>
        <w:rPr>
          <w:b/>
          <w:bCs/>
          <w:sz w:val="28"/>
          <w:szCs w:val="28"/>
          <w:lang w:val="ru-RU"/>
        </w:rPr>
        <w:t xml:space="preserve"> в </w:t>
      </w:r>
      <w:proofErr w:type="spellStart"/>
      <w:r>
        <w:rPr>
          <w:b/>
          <w:bCs/>
          <w:sz w:val="28"/>
          <w:szCs w:val="28"/>
          <w:lang w:val="ru-RU"/>
        </w:rPr>
        <w:t>навчанні</w:t>
      </w:r>
      <w:proofErr w:type="spellEnd"/>
      <w:r>
        <w:rPr>
          <w:b/>
          <w:bCs/>
          <w:sz w:val="28"/>
          <w:szCs w:val="28"/>
          <w:lang w:val="ru-RU"/>
        </w:rPr>
        <w:t xml:space="preserve">) </w:t>
      </w:r>
      <w:proofErr w:type="spellStart"/>
      <w:r>
        <w:rPr>
          <w:b/>
          <w:bCs/>
          <w:sz w:val="28"/>
          <w:szCs w:val="28"/>
          <w:lang w:val="ru-RU"/>
        </w:rPr>
        <w:t>надсилаються</w:t>
      </w:r>
      <w:proofErr w:type="spellEnd"/>
      <w:r>
        <w:rPr>
          <w:b/>
          <w:bCs/>
          <w:sz w:val="28"/>
          <w:szCs w:val="28"/>
          <w:lang w:val="ru-RU"/>
        </w:rPr>
        <w:t xml:space="preserve"> на </w:t>
      </w:r>
      <w:proofErr w:type="spellStart"/>
      <w:r>
        <w:rPr>
          <w:b/>
          <w:bCs/>
          <w:sz w:val="28"/>
          <w:szCs w:val="28"/>
          <w:lang w:val="ru-RU"/>
        </w:rPr>
        <w:t>електоронну</w:t>
      </w:r>
      <w:proofErr w:type="spellEnd"/>
      <w:r>
        <w:rPr>
          <w:b/>
          <w:bCs/>
          <w:sz w:val="28"/>
          <w:szCs w:val="28"/>
          <w:lang w:val="ru-RU"/>
        </w:rPr>
        <w:t xml:space="preserve"> </w:t>
      </w:r>
      <w:proofErr w:type="spellStart"/>
      <w:r>
        <w:rPr>
          <w:b/>
          <w:bCs/>
          <w:sz w:val="28"/>
          <w:szCs w:val="28"/>
          <w:lang w:val="ru-RU"/>
        </w:rPr>
        <w:t>пошту</w:t>
      </w:r>
      <w:proofErr w:type="spellEnd"/>
      <w:r>
        <w:rPr>
          <w:b/>
          <w:bCs/>
          <w:sz w:val="28"/>
          <w:szCs w:val="28"/>
          <w:lang w:val="ru-RU"/>
        </w:rPr>
        <w:t xml:space="preserve"> </w:t>
      </w:r>
      <w:proofErr w:type="spellStart"/>
      <w:r>
        <w:rPr>
          <w:b/>
          <w:bCs/>
          <w:sz w:val="28"/>
          <w:szCs w:val="28"/>
          <w:lang w:val="ru-RU"/>
        </w:rPr>
        <w:t>приймальної</w:t>
      </w:r>
      <w:proofErr w:type="spellEnd"/>
      <w:r>
        <w:rPr>
          <w:b/>
          <w:bCs/>
          <w:sz w:val="28"/>
          <w:szCs w:val="28"/>
          <w:lang w:val="ru-RU"/>
        </w:rPr>
        <w:t xml:space="preserve"> </w:t>
      </w:r>
      <w:proofErr w:type="spellStart"/>
      <w:r>
        <w:rPr>
          <w:b/>
          <w:bCs/>
          <w:sz w:val="28"/>
          <w:szCs w:val="28"/>
          <w:lang w:val="ru-RU"/>
        </w:rPr>
        <w:t>комісії</w:t>
      </w:r>
      <w:proofErr w:type="spellEnd"/>
      <w:r>
        <w:rPr>
          <w:b/>
          <w:bCs/>
          <w:sz w:val="28"/>
          <w:szCs w:val="28"/>
          <w:lang w:val="ru-RU"/>
        </w:rPr>
        <w:t xml:space="preserve"> </w:t>
      </w:r>
      <w:proofErr w:type="spellStart"/>
      <w:r>
        <w:rPr>
          <w:b/>
          <w:bCs/>
          <w:sz w:val="28"/>
          <w:szCs w:val="28"/>
          <w:lang w:val="ru-RU"/>
        </w:rPr>
        <w:t>коледжу</w:t>
      </w:r>
      <w:proofErr w:type="spellEnd"/>
      <w:r>
        <w:rPr>
          <w:b/>
          <w:bCs/>
          <w:sz w:val="28"/>
          <w:szCs w:val="28"/>
          <w:lang w:val="ru-RU"/>
        </w:rPr>
        <w:t>:</w:t>
      </w:r>
    </w:p>
    <w:p w:rsidR="00BA35C3" w:rsidRPr="00BA35C3" w:rsidRDefault="00BA35C3" w:rsidP="00E55454">
      <w:pPr>
        <w:pStyle w:val="2"/>
        <w:shd w:val="clear" w:color="auto" w:fill="auto"/>
        <w:spacing w:before="0" w:after="17" w:line="276" w:lineRule="auto"/>
        <w:ind w:left="567" w:right="-213" w:firstLine="567"/>
        <w:jc w:val="both"/>
        <w:rPr>
          <w:sz w:val="28"/>
          <w:szCs w:val="28"/>
          <w:lang w:val="en-US"/>
        </w:rPr>
      </w:pPr>
      <w:proofErr w:type="gramStart"/>
      <w:r>
        <w:rPr>
          <w:b/>
          <w:bCs/>
          <w:sz w:val="28"/>
          <w:szCs w:val="28"/>
          <w:lang w:val="en-US"/>
        </w:rPr>
        <w:t>e-mail</w:t>
      </w:r>
      <w:proofErr w:type="gramEnd"/>
      <w:r>
        <w:rPr>
          <w:b/>
          <w:bCs/>
          <w:sz w:val="28"/>
          <w:szCs w:val="28"/>
          <w:lang w:val="en-US"/>
        </w:rPr>
        <w:t xml:space="preserve">: </w:t>
      </w:r>
      <w:r w:rsidRPr="00BA35C3">
        <w:rPr>
          <w:b/>
          <w:bCs/>
          <w:color w:val="548DD4" w:themeColor="text2" w:themeTint="99"/>
          <w:sz w:val="28"/>
          <w:szCs w:val="28"/>
          <w:lang w:val="en-US"/>
        </w:rPr>
        <w:t>priemnaya.komisiyaDPC@gmail.com</w:t>
      </w:r>
    </w:p>
    <w:p w:rsidR="00BA35C3" w:rsidRDefault="00E55454" w:rsidP="00E55454">
      <w:pPr>
        <w:pStyle w:val="4"/>
        <w:shd w:val="clear" w:color="auto" w:fill="auto"/>
        <w:spacing w:line="276" w:lineRule="auto"/>
        <w:ind w:left="993" w:hanging="993"/>
        <w:jc w:val="both"/>
        <w:rPr>
          <w:sz w:val="28"/>
          <w:szCs w:val="28"/>
        </w:rPr>
      </w:pPr>
      <w:r>
        <w:rPr>
          <w:sz w:val="28"/>
          <w:szCs w:val="28"/>
        </w:rPr>
        <w:t xml:space="preserve">              </w:t>
      </w:r>
    </w:p>
    <w:p w:rsidR="00E55454" w:rsidRDefault="00BA35C3" w:rsidP="00E55454">
      <w:pPr>
        <w:pStyle w:val="4"/>
        <w:shd w:val="clear" w:color="auto" w:fill="auto"/>
        <w:spacing w:line="276" w:lineRule="auto"/>
        <w:ind w:left="993" w:hanging="993"/>
        <w:jc w:val="both"/>
        <w:rPr>
          <w:sz w:val="28"/>
          <w:szCs w:val="28"/>
        </w:rPr>
      </w:pPr>
      <w:r>
        <w:rPr>
          <w:sz w:val="28"/>
          <w:szCs w:val="28"/>
          <w:lang w:val="en-US"/>
        </w:rPr>
        <w:t xml:space="preserve">                 </w:t>
      </w:r>
      <w:bookmarkStart w:id="0" w:name="_GoBack"/>
      <w:bookmarkEnd w:id="0"/>
      <w:r w:rsidR="00E55454">
        <w:rPr>
          <w:sz w:val="28"/>
          <w:szCs w:val="28"/>
        </w:rPr>
        <w:t>Вступник пред'являє особисто оригінали:</w:t>
      </w:r>
    </w:p>
    <w:p w:rsidR="00E55454" w:rsidRDefault="00E55454" w:rsidP="00E55454">
      <w:pPr>
        <w:pStyle w:val="2"/>
        <w:numPr>
          <w:ilvl w:val="0"/>
          <w:numId w:val="1"/>
        </w:numPr>
        <w:shd w:val="clear" w:color="auto" w:fill="auto"/>
        <w:spacing w:before="0" w:after="0" w:line="276" w:lineRule="auto"/>
        <w:ind w:left="567" w:right="-213" w:firstLine="567"/>
        <w:jc w:val="both"/>
        <w:rPr>
          <w:sz w:val="28"/>
          <w:szCs w:val="28"/>
        </w:rPr>
      </w:pPr>
      <w:r>
        <w:rPr>
          <w:sz w:val="28"/>
          <w:szCs w:val="28"/>
        </w:rPr>
        <w:t>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 (свідоцтва про народження для осіб, яким виповнюється 14 років після 01 квітня 2022 року) та їх копії;</w:t>
      </w:r>
    </w:p>
    <w:p w:rsidR="00E55454" w:rsidRDefault="00E55454" w:rsidP="00E55454">
      <w:pPr>
        <w:pStyle w:val="2"/>
        <w:shd w:val="clear" w:color="auto" w:fill="auto"/>
        <w:spacing w:before="0" w:after="0" w:line="276" w:lineRule="auto"/>
        <w:ind w:left="567" w:right="-213" w:firstLine="567"/>
        <w:jc w:val="both"/>
        <w:rPr>
          <w:sz w:val="28"/>
          <w:szCs w:val="28"/>
        </w:rPr>
      </w:pPr>
      <w:r>
        <w:rPr>
          <w:sz w:val="28"/>
          <w:szCs w:val="28"/>
        </w:rPr>
        <w:t>-військово-облікового документа (у військовозобов’язаних - військових квитків або тимчасових посвідчень, а у призовників - посвідчень про приписку до призовних дільниць)  та їх копії;</w:t>
      </w:r>
    </w:p>
    <w:p w:rsidR="00E55454" w:rsidRDefault="00E55454" w:rsidP="00E55454">
      <w:pPr>
        <w:pStyle w:val="2"/>
        <w:shd w:val="clear" w:color="auto" w:fill="auto"/>
        <w:spacing w:before="0" w:after="0" w:line="276" w:lineRule="auto"/>
        <w:ind w:left="567" w:right="-213" w:firstLine="567"/>
        <w:jc w:val="both"/>
        <w:rPr>
          <w:sz w:val="28"/>
          <w:szCs w:val="28"/>
        </w:rPr>
      </w:pPr>
      <w:r>
        <w:rPr>
          <w:sz w:val="28"/>
          <w:szCs w:val="28"/>
          <w:lang w:eastAsia="ru-RU" w:bidi="ru-RU"/>
        </w:rPr>
        <w:t xml:space="preserve">- документа (державного </w:t>
      </w:r>
      <w:r>
        <w:rPr>
          <w:sz w:val="28"/>
          <w:szCs w:val="28"/>
        </w:rPr>
        <w:t xml:space="preserve">зразка) </w:t>
      </w:r>
      <w:r>
        <w:rPr>
          <w:sz w:val="28"/>
          <w:szCs w:val="28"/>
          <w:lang w:eastAsia="ru-RU" w:bidi="ru-RU"/>
        </w:rPr>
        <w:t xml:space="preserve">про </w:t>
      </w:r>
      <w:r>
        <w:rPr>
          <w:sz w:val="28"/>
          <w:szCs w:val="28"/>
        </w:rPr>
        <w:t>раніше здобутий освітній (</w:t>
      </w:r>
      <w:proofErr w:type="spellStart"/>
      <w:r>
        <w:rPr>
          <w:sz w:val="28"/>
          <w:szCs w:val="28"/>
        </w:rPr>
        <w:t>освітньо</w:t>
      </w:r>
      <w:proofErr w:type="spellEnd"/>
      <w:r>
        <w:rPr>
          <w:sz w:val="28"/>
          <w:szCs w:val="28"/>
        </w:rPr>
        <w:t xml:space="preserve">- кваліфікаційний) рівень, ступінь фахової </w:t>
      </w:r>
      <w:proofErr w:type="spellStart"/>
      <w:r>
        <w:rPr>
          <w:sz w:val="28"/>
          <w:szCs w:val="28"/>
        </w:rPr>
        <w:t>передвищої</w:t>
      </w:r>
      <w:proofErr w:type="spellEnd"/>
      <w:r>
        <w:rPr>
          <w:sz w:val="28"/>
          <w:szCs w:val="28"/>
        </w:rPr>
        <w:t>, вищої освіти, на основі якого здійснюється вступ, і додатка до нього та їх копії ;</w:t>
      </w:r>
    </w:p>
    <w:p w:rsidR="00E55454" w:rsidRDefault="00E55454" w:rsidP="00E55454">
      <w:pPr>
        <w:pStyle w:val="2"/>
        <w:shd w:val="clear" w:color="auto" w:fill="auto"/>
        <w:spacing w:before="0" w:after="0" w:line="276" w:lineRule="auto"/>
        <w:ind w:left="567" w:right="-213" w:firstLine="567"/>
        <w:jc w:val="both"/>
        <w:rPr>
          <w:sz w:val="28"/>
          <w:szCs w:val="28"/>
        </w:rPr>
      </w:pPr>
      <w:r>
        <w:rPr>
          <w:sz w:val="28"/>
          <w:szCs w:val="28"/>
        </w:rPr>
        <w:t>- сертифіката(</w:t>
      </w:r>
      <w:proofErr w:type="spellStart"/>
      <w:r>
        <w:rPr>
          <w:sz w:val="28"/>
          <w:szCs w:val="28"/>
        </w:rPr>
        <w:t>ів</w:t>
      </w:r>
      <w:proofErr w:type="spellEnd"/>
      <w:r>
        <w:rPr>
          <w:sz w:val="28"/>
          <w:szCs w:val="28"/>
        </w:rPr>
        <w:t xml:space="preserve">) зовнішнього незалежного оцінювання або  національного </w:t>
      </w:r>
      <w:proofErr w:type="spellStart"/>
      <w:r>
        <w:rPr>
          <w:sz w:val="28"/>
          <w:szCs w:val="28"/>
        </w:rPr>
        <w:t>мультипредметного</w:t>
      </w:r>
      <w:proofErr w:type="spellEnd"/>
      <w:r>
        <w:rPr>
          <w:sz w:val="28"/>
          <w:szCs w:val="28"/>
        </w:rPr>
        <w:t xml:space="preserve"> тесту та їх копії(для вступників на основі повної загальної середньої освіти);</w:t>
      </w:r>
    </w:p>
    <w:p w:rsidR="00E55454" w:rsidRDefault="00E55454" w:rsidP="00E55454">
      <w:pPr>
        <w:pStyle w:val="2"/>
        <w:shd w:val="clear" w:color="auto" w:fill="auto"/>
        <w:spacing w:before="0" w:after="0" w:line="276" w:lineRule="auto"/>
        <w:ind w:left="567" w:right="-213" w:firstLine="567"/>
        <w:jc w:val="both"/>
        <w:rPr>
          <w:sz w:val="28"/>
          <w:szCs w:val="28"/>
        </w:rPr>
      </w:pPr>
      <w:r>
        <w:rPr>
          <w:sz w:val="28"/>
          <w:szCs w:val="28"/>
        </w:rPr>
        <w:t>- шість фото 3х4;</w:t>
      </w:r>
    </w:p>
    <w:p w:rsidR="00E55454" w:rsidRDefault="00E55454" w:rsidP="00E55454">
      <w:pPr>
        <w:pStyle w:val="4"/>
        <w:numPr>
          <w:ilvl w:val="0"/>
          <w:numId w:val="2"/>
        </w:numPr>
        <w:shd w:val="clear" w:color="auto" w:fill="auto"/>
        <w:spacing w:line="276" w:lineRule="auto"/>
        <w:ind w:left="567" w:firstLine="426"/>
        <w:jc w:val="both"/>
        <w:rPr>
          <w:sz w:val="28"/>
          <w:szCs w:val="28"/>
        </w:rPr>
      </w:pPr>
      <w:r>
        <w:rPr>
          <w:sz w:val="28"/>
          <w:szCs w:val="28"/>
        </w:rPr>
        <w:t>Копії документів, що засвідчують підстави для отримання спеціальних умов для зарахування за співбесідою</w:t>
      </w:r>
      <w:r>
        <w:rPr>
          <w:sz w:val="28"/>
          <w:szCs w:val="28"/>
          <w:lang w:val="ru-RU"/>
        </w:rPr>
        <w:t>.</w:t>
      </w:r>
      <w:r>
        <w:rPr>
          <w:sz w:val="28"/>
          <w:szCs w:val="28"/>
        </w:rPr>
        <w:t xml:space="preserve"> Не подані своєчасно документи, що засвідчують підстави для отримання спеціальних умов на зарахування за співбесідою,  унеможливлюють їх реалізацію.</w:t>
      </w:r>
    </w:p>
    <w:p w:rsidR="00E55454" w:rsidRDefault="00E55454" w:rsidP="00E55454">
      <w:pPr>
        <w:ind w:left="284" w:hanging="284"/>
        <w:jc w:val="center"/>
        <w:rPr>
          <w:rFonts w:ascii="Times New Roman" w:hAnsi="Times New Roman" w:cs="Times New Roman"/>
          <w:b/>
          <w:sz w:val="28"/>
          <w:szCs w:val="28"/>
        </w:rPr>
      </w:pPr>
    </w:p>
    <w:p w:rsidR="00E55454" w:rsidRDefault="00E55454" w:rsidP="00E55454">
      <w:pPr>
        <w:ind w:left="284" w:hanging="284"/>
        <w:jc w:val="center"/>
        <w:rPr>
          <w:rFonts w:ascii="Times New Roman" w:hAnsi="Times New Roman" w:cs="Times New Roman"/>
          <w:b/>
          <w:sz w:val="28"/>
          <w:szCs w:val="28"/>
        </w:rPr>
      </w:pPr>
      <w:r>
        <w:rPr>
          <w:rFonts w:ascii="Times New Roman" w:hAnsi="Times New Roman" w:cs="Times New Roman"/>
          <w:b/>
          <w:sz w:val="28"/>
          <w:szCs w:val="28"/>
        </w:rPr>
        <w:t>ДОДАТКОВІ</w:t>
      </w:r>
    </w:p>
    <w:p w:rsidR="00E55454" w:rsidRDefault="00E55454" w:rsidP="00E55454">
      <w:pPr>
        <w:pStyle w:val="a3"/>
        <w:numPr>
          <w:ilvl w:val="0"/>
          <w:numId w:val="3"/>
        </w:numPr>
        <w:spacing w:line="240" w:lineRule="auto"/>
        <w:ind w:left="284" w:firstLine="709"/>
        <w:rPr>
          <w:rFonts w:ascii="Times New Roman" w:hAnsi="Times New Roman" w:cs="Times New Roman"/>
          <w:sz w:val="28"/>
          <w:szCs w:val="28"/>
        </w:rPr>
      </w:pPr>
      <w:r>
        <w:rPr>
          <w:rFonts w:ascii="Times New Roman" w:hAnsi="Times New Roman" w:cs="Times New Roman"/>
          <w:sz w:val="28"/>
          <w:szCs w:val="28"/>
        </w:rPr>
        <w:t>Швидкозшивач (картонний).</w:t>
      </w:r>
    </w:p>
    <w:p w:rsidR="00E55454" w:rsidRDefault="00E55454" w:rsidP="00E55454">
      <w:pPr>
        <w:pStyle w:val="a3"/>
        <w:numPr>
          <w:ilvl w:val="0"/>
          <w:numId w:val="3"/>
        </w:numPr>
        <w:spacing w:line="240" w:lineRule="auto"/>
        <w:ind w:left="284" w:firstLine="709"/>
        <w:rPr>
          <w:rFonts w:ascii="Times New Roman" w:hAnsi="Times New Roman" w:cs="Times New Roman"/>
          <w:sz w:val="28"/>
          <w:szCs w:val="28"/>
        </w:rPr>
      </w:pPr>
      <w:r>
        <w:rPr>
          <w:rFonts w:ascii="Times New Roman" w:hAnsi="Times New Roman" w:cs="Times New Roman"/>
          <w:sz w:val="28"/>
          <w:szCs w:val="28"/>
        </w:rPr>
        <w:t>Медична довідка 086 О</w:t>
      </w:r>
    </w:p>
    <w:p w:rsidR="00E55454" w:rsidRDefault="00E55454" w:rsidP="00E55454">
      <w:pPr>
        <w:pStyle w:val="a3"/>
        <w:numPr>
          <w:ilvl w:val="0"/>
          <w:numId w:val="3"/>
        </w:numPr>
        <w:spacing w:line="240" w:lineRule="auto"/>
        <w:ind w:left="284" w:firstLine="709"/>
        <w:rPr>
          <w:rFonts w:ascii="Times New Roman" w:hAnsi="Times New Roman" w:cs="Times New Roman"/>
          <w:sz w:val="28"/>
          <w:szCs w:val="28"/>
        </w:rPr>
      </w:pPr>
      <w:r>
        <w:rPr>
          <w:rFonts w:ascii="Times New Roman" w:hAnsi="Times New Roman" w:cs="Times New Roman"/>
          <w:sz w:val="28"/>
          <w:szCs w:val="28"/>
        </w:rPr>
        <w:t>Копія  довідки  063 (карта щеплень).</w:t>
      </w:r>
    </w:p>
    <w:p w:rsidR="00E55454" w:rsidRDefault="00E55454" w:rsidP="00E55454">
      <w:pPr>
        <w:pStyle w:val="a3"/>
        <w:numPr>
          <w:ilvl w:val="0"/>
          <w:numId w:val="3"/>
        </w:numPr>
        <w:spacing w:line="240" w:lineRule="auto"/>
        <w:ind w:left="284" w:firstLine="709"/>
        <w:rPr>
          <w:rFonts w:ascii="Times New Roman" w:hAnsi="Times New Roman" w:cs="Times New Roman"/>
          <w:sz w:val="28"/>
          <w:szCs w:val="28"/>
        </w:rPr>
      </w:pPr>
      <w:r>
        <w:rPr>
          <w:rFonts w:ascii="Times New Roman" w:hAnsi="Times New Roman" w:cs="Times New Roman"/>
          <w:sz w:val="28"/>
          <w:szCs w:val="28"/>
        </w:rPr>
        <w:t>Епікриз на підлітка (для юнаків - оригінал та копію).</w:t>
      </w:r>
    </w:p>
    <w:p w:rsidR="00E55454" w:rsidRDefault="00E55454" w:rsidP="00E55454">
      <w:pPr>
        <w:pStyle w:val="a3"/>
        <w:numPr>
          <w:ilvl w:val="0"/>
          <w:numId w:val="3"/>
        </w:numPr>
        <w:spacing w:line="240" w:lineRule="auto"/>
        <w:ind w:left="284" w:firstLine="709"/>
        <w:rPr>
          <w:rFonts w:ascii="Times New Roman" w:hAnsi="Times New Roman" w:cs="Times New Roman"/>
          <w:sz w:val="28"/>
          <w:szCs w:val="28"/>
        </w:rPr>
      </w:pPr>
      <w:r>
        <w:rPr>
          <w:rFonts w:ascii="Times New Roman" w:hAnsi="Times New Roman" w:cs="Times New Roman"/>
          <w:sz w:val="28"/>
          <w:szCs w:val="28"/>
          <w:lang w:eastAsia="ru-RU"/>
        </w:rPr>
        <w:t>Копія довідки ДПА про присвоєння реєстраційного номера облікової картки платника податків</w:t>
      </w:r>
      <w:r>
        <w:rPr>
          <w:rFonts w:ascii="Times New Roman" w:hAnsi="Times New Roman" w:cs="Times New Roman"/>
          <w:sz w:val="28"/>
          <w:szCs w:val="28"/>
        </w:rPr>
        <w:t xml:space="preserve">  (дві  копії).</w:t>
      </w:r>
    </w:p>
    <w:p w:rsidR="00E55454" w:rsidRPr="00C742F9" w:rsidRDefault="00E55454" w:rsidP="00E55454">
      <w:pPr>
        <w:pStyle w:val="a3"/>
        <w:spacing w:line="240" w:lineRule="auto"/>
        <w:ind w:left="993"/>
        <w:rPr>
          <w:rFonts w:ascii="Times New Roman" w:hAnsi="Times New Roman" w:cs="Times New Roman"/>
          <w:sz w:val="28"/>
          <w:szCs w:val="28"/>
        </w:rPr>
      </w:pPr>
    </w:p>
    <w:p w:rsidR="008753C4" w:rsidRDefault="008753C4"/>
    <w:sectPr w:rsidR="008753C4" w:rsidSect="008A1098">
      <w:pgSz w:w="11906" w:h="16838"/>
      <w:pgMar w:top="850" w:right="566"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0214"/>
    <w:multiLevelType w:val="hybridMultilevel"/>
    <w:tmpl w:val="49A481CC"/>
    <w:lvl w:ilvl="0" w:tplc="E9E82606">
      <w:start w:val="1"/>
      <w:numFmt w:val="decimal"/>
      <w:lvlText w:val="%1."/>
      <w:lvlJc w:val="left"/>
      <w:pPr>
        <w:ind w:left="1211"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6411D17"/>
    <w:multiLevelType w:val="hybridMultilevel"/>
    <w:tmpl w:val="1A86C9DA"/>
    <w:lvl w:ilvl="0" w:tplc="2C841AD0">
      <w:start w:val="1"/>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15:restartNumberingAfterBreak="0">
    <w:nsid w:val="4DD239D2"/>
    <w:multiLevelType w:val="hybridMultilevel"/>
    <w:tmpl w:val="BC7A4618"/>
    <w:lvl w:ilvl="0" w:tplc="599898FE">
      <w:start w:val="24"/>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54"/>
    <w:rsid w:val="000171DC"/>
    <w:rsid w:val="008753C4"/>
    <w:rsid w:val="00BA35C3"/>
    <w:rsid w:val="00E55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46353-648D-4F5B-A19A-D7F3FF5B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45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454"/>
    <w:pPr>
      <w:ind w:left="720"/>
      <w:contextualSpacing/>
    </w:pPr>
  </w:style>
  <w:style w:type="paragraph" w:customStyle="1" w:styleId="4">
    <w:name w:val="Основной текст4"/>
    <w:basedOn w:val="a"/>
    <w:rsid w:val="00E55454"/>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2">
    <w:name w:val="Основной текст2"/>
    <w:basedOn w:val="a"/>
    <w:rsid w:val="00E55454"/>
    <w:pPr>
      <w:widowControl w:val="0"/>
      <w:shd w:val="clear" w:color="auto" w:fill="FFFFFF"/>
      <w:spacing w:before="480" w:after="600" w:line="322" w:lineRule="exac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1539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АВН</cp:lastModifiedBy>
  <cp:revision>2</cp:revision>
  <dcterms:created xsi:type="dcterms:W3CDTF">2022-06-23T08:15:00Z</dcterms:created>
  <dcterms:modified xsi:type="dcterms:W3CDTF">2022-06-23T08:15:00Z</dcterms:modified>
</cp:coreProperties>
</file>