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A797" w14:textId="77777777" w:rsidR="00DF14AF" w:rsidRPr="00573841"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1F7BC3DF" wp14:editId="6A15F629">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97B">
        <w:t>ДНІПРО</w:t>
      </w:r>
      <w:r w:rsidR="005B62CB" w:rsidRPr="00573841">
        <w:t>ВСЬКИЙ ПОЛІТЕХНІЧНИЙ</w:t>
      </w:r>
      <w:r w:rsidR="00B5697B" w:rsidRPr="00573841">
        <w:rPr>
          <w:spacing w:val="-1"/>
        </w:rPr>
        <w:t xml:space="preserve"> </w:t>
      </w:r>
      <w:r w:rsidR="00B5697B" w:rsidRPr="00573841">
        <w:t>ФАХОВИЙ</w:t>
      </w:r>
      <w:r w:rsidR="00B5697B" w:rsidRPr="00573841">
        <w:rPr>
          <w:spacing w:val="-7"/>
        </w:rPr>
        <w:t xml:space="preserve"> </w:t>
      </w:r>
      <w:r w:rsidR="00B5697B" w:rsidRPr="00573841">
        <w:t>КОЛЕДЖ</w:t>
      </w:r>
    </w:p>
    <w:p w14:paraId="65C92FE2" w14:textId="77777777" w:rsidR="00DF14AF" w:rsidRPr="00573841" w:rsidRDefault="00DF14AF">
      <w:pPr>
        <w:spacing w:before="2"/>
        <w:rPr>
          <w:b/>
          <w:sz w:val="24"/>
        </w:rPr>
      </w:pPr>
    </w:p>
    <w:p w14:paraId="723EDDBF" w14:textId="77777777" w:rsidR="00DF14AF" w:rsidRPr="00573841" w:rsidRDefault="00B5697B">
      <w:pPr>
        <w:pStyle w:val="a3"/>
        <w:ind w:left="2077" w:right="1169"/>
        <w:jc w:val="center"/>
      </w:pPr>
      <w:r w:rsidRPr="00573841">
        <w:t>АНОТАЦІЯ</w:t>
      </w:r>
      <w:r w:rsidRPr="00573841">
        <w:rPr>
          <w:spacing w:val="-4"/>
        </w:rPr>
        <w:t xml:space="preserve"> </w:t>
      </w:r>
      <w:r w:rsidRPr="00573841">
        <w:t>НАВЧАЛЬНОЇ</w:t>
      </w:r>
      <w:r w:rsidRPr="00573841">
        <w:rPr>
          <w:spacing w:val="-7"/>
        </w:rPr>
        <w:t xml:space="preserve"> </w:t>
      </w:r>
      <w:r w:rsidRPr="00573841">
        <w:t>ДИСЦИПЛІНИ</w:t>
      </w:r>
    </w:p>
    <w:p w14:paraId="70CDD0C2" w14:textId="78D069A5" w:rsidR="00DF14AF" w:rsidRPr="00573841" w:rsidRDefault="00B5697B">
      <w:pPr>
        <w:pStyle w:val="a4"/>
        <w:rPr>
          <w:sz w:val="24"/>
        </w:rPr>
      </w:pPr>
      <w:r w:rsidRPr="00573841">
        <w:rPr>
          <w:sz w:val="24"/>
        </w:rPr>
        <w:t>«</w:t>
      </w:r>
      <w:r w:rsidR="00B762CE">
        <w:t>Основи хімічної технології</w:t>
      </w:r>
      <w:r w:rsidRPr="00573841">
        <w:rPr>
          <w:sz w:val="24"/>
        </w:rPr>
        <w:t>»</w:t>
      </w:r>
    </w:p>
    <w:p w14:paraId="6C6BFD25" w14:textId="77777777" w:rsidR="00DF14AF" w:rsidRPr="00573841"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381"/>
      </w:tblGrid>
      <w:tr w:rsidR="00573841" w:rsidRPr="00573841" w14:paraId="0B533820" w14:textId="77777777" w:rsidTr="00EE1365">
        <w:trPr>
          <w:trHeight w:val="443"/>
        </w:trPr>
        <w:tc>
          <w:tcPr>
            <w:tcW w:w="3402" w:type="dxa"/>
          </w:tcPr>
          <w:p w14:paraId="05DB67D6" w14:textId="77777777" w:rsidR="00DF14AF" w:rsidRPr="00573841" w:rsidRDefault="00B5697B">
            <w:pPr>
              <w:pStyle w:val="TableParagraph"/>
              <w:spacing w:before="75"/>
              <w:ind w:left="74"/>
              <w:rPr>
                <w:sz w:val="24"/>
              </w:rPr>
            </w:pPr>
            <w:r w:rsidRPr="00573841">
              <w:rPr>
                <w:sz w:val="24"/>
              </w:rPr>
              <w:t>Спеціальність</w:t>
            </w:r>
          </w:p>
        </w:tc>
        <w:tc>
          <w:tcPr>
            <w:tcW w:w="7381" w:type="dxa"/>
          </w:tcPr>
          <w:p w14:paraId="4D2B25BA" w14:textId="14B38F6A" w:rsidR="00DF14AF" w:rsidRPr="00573841" w:rsidRDefault="00874260" w:rsidP="00B762CE">
            <w:pPr>
              <w:pStyle w:val="TableParagraph"/>
              <w:spacing w:before="80"/>
              <w:ind w:left="76"/>
              <w:rPr>
                <w:b/>
                <w:sz w:val="24"/>
              </w:rPr>
            </w:pPr>
            <w:r w:rsidRPr="00573841">
              <w:rPr>
                <w:b/>
                <w:sz w:val="24"/>
              </w:rPr>
              <w:t>1</w:t>
            </w:r>
            <w:r w:rsidR="00B762CE">
              <w:rPr>
                <w:b/>
                <w:sz w:val="24"/>
              </w:rPr>
              <w:t>0</w:t>
            </w:r>
            <w:r w:rsidRPr="00573841">
              <w:rPr>
                <w:b/>
                <w:sz w:val="24"/>
              </w:rPr>
              <w:t xml:space="preserve">2 </w:t>
            </w:r>
            <w:r w:rsidR="00B762CE">
              <w:rPr>
                <w:b/>
                <w:sz w:val="24"/>
              </w:rPr>
              <w:t>Хімія</w:t>
            </w:r>
          </w:p>
        </w:tc>
      </w:tr>
      <w:tr w:rsidR="00573841" w:rsidRPr="00573841" w14:paraId="44076CC2" w14:textId="77777777" w:rsidTr="00EE1365">
        <w:trPr>
          <w:trHeight w:val="426"/>
        </w:trPr>
        <w:tc>
          <w:tcPr>
            <w:tcW w:w="3402" w:type="dxa"/>
          </w:tcPr>
          <w:p w14:paraId="129CD827" w14:textId="77777777" w:rsidR="00DF14AF" w:rsidRPr="00573841" w:rsidRDefault="00B5697B">
            <w:pPr>
              <w:pStyle w:val="TableParagraph"/>
              <w:spacing w:before="68"/>
              <w:ind w:left="74"/>
              <w:rPr>
                <w:sz w:val="24"/>
              </w:rPr>
            </w:pPr>
            <w:r w:rsidRPr="00573841">
              <w:rPr>
                <w:sz w:val="24"/>
              </w:rPr>
              <w:t>Галузь</w:t>
            </w:r>
            <w:r w:rsidRPr="00573841">
              <w:rPr>
                <w:spacing w:val="-2"/>
                <w:sz w:val="24"/>
              </w:rPr>
              <w:t xml:space="preserve"> </w:t>
            </w:r>
            <w:r w:rsidRPr="00573841">
              <w:rPr>
                <w:sz w:val="24"/>
              </w:rPr>
              <w:t>знань</w:t>
            </w:r>
          </w:p>
        </w:tc>
        <w:tc>
          <w:tcPr>
            <w:tcW w:w="7381" w:type="dxa"/>
          </w:tcPr>
          <w:p w14:paraId="261D104F" w14:textId="36A84D0E" w:rsidR="00DF14AF" w:rsidRPr="00573841" w:rsidRDefault="00874260" w:rsidP="00B762CE">
            <w:pPr>
              <w:pStyle w:val="TableParagraph"/>
              <w:spacing w:before="73"/>
              <w:ind w:left="76"/>
              <w:rPr>
                <w:b/>
                <w:sz w:val="24"/>
              </w:rPr>
            </w:pPr>
            <w:r w:rsidRPr="00573841">
              <w:rPr>
                <w:b/>
                <w:sz w:val="24"/>
              </w:rPr>
              <w:t>1</w:t>
            </w:r>
            <w:r w:rsidR="00B762CE">
              <w:rPr>
                <w:b/>
                <w:sz w:val="24"/>
              </w:rPr>
              <w:t>0</w:t>
            </w:r>
            <w:r w:rsidRPr="00573841">
              <w:rPr>
                <w:b/>
                <w:sz w:val="24"/>
              </w:rPr>
              <w:t xml:space="preserve"> </w:t>
            </w:r>
            <w:r w:rsidR="00B762CE">
              <w:rPr>
                <w:b/>
                <w:sz w:val="24"/>
              </w:rPr>
              <w:t>Природничі науки</w:t>
            </w:r>
          </w:p>
        </w:tc>
      </w:tr>
      <w:tr w:rsidR="00573841" w:rsidRPr="00573841" w14:paraId="09C9D8D8" w14:textId="77777777" w:rsidTr="00EE1365">
        <w:trPr>
          <w:trHeight w:val="426"/>
        </w:trPr>
        <w:tc>
          <w:tcPr>
            <w:tcW w:w="3402" w:type="dxa"/>
          </w:tcPr>
          <w:p w14:paraId="6BE421F2" w14:textId="77777777" w:rsidR="00DF14AF" w:rsidRPr="00573841" w:rsidRDefault="00B5697B">
            <w:pPr>
              <w:pStyle w:val="TableParagraph"/>
              <w:spacing w:before="66"/>
              <w:ind w:left="74"/>
              <w:rPr>
                <w:sz w:val="24"/>
              </w:rPr>
            </w:pPr>
            <w:r w:rsidRPr="00573841">
              <w:rPr>
                <w:sz w:val="24"/>
              </w:rPr>
              <w:t>Освітньо-професійна</w:t>
            </w:r>
            <w:r w:rsidRPr="00573841">
              <w:rPr>
                <w:spacing w:val="53"/>
                <w:sz w:val="24"/>
              </w:rPr>
              <w:t xml:space="preserve"> </w:t>
            </w:r>
            <w:r w:rsidRPr="00573841">
              <w:rPr>
                <w:sz w:val="24"/>
              </w:rPr>
              <w:t>програма</w:t>
            </w:r>
          </w:p>
        </w:tc>
        <w:tc>
          <w:tcPr>
            <w:tcW w:w="7381" w:type="dxa"/>
          </w:tcPr>
          <w:p w14:paraId="29F72818" w14:textId="57231CCE" w:rsidR="00DF14AF" w:rsidRPr="00573841" w:rsidRDefault="00B762CE">
            <w:pPr>
              <w:pStyle w:val="TableParagraph"/>
              <w:spacing w:before="71"/>
              <w:ind w:left="76"/>
              <w:rPr>
                <w:b/>
                <w:sz w:val="24"/>
              </w:rPr>
            </w:pPr>
            <w:r>
              <w:rPr>
                <w:b/>
                <w:sz w:val="24"/>
              </w:rPr>
              <w:t>Аналітичний контроль якості лікарських сполук і косметичних засобів</w:t>
            </w:r>
          </w:p>
        </w:tc>
      </w:tr>
      <w:tr w:rsidR="00573841" w:rsidRPr="00573841" w14:paraId="3E96DD26" w14:textId="77777777" w:rsidTr="00EE1365">
        <w:trPr>
          <w:trHeight w:val="722"/>
        </w:trPr>
        <w:tc>
          <w:tcPr>
            <w:tcW w:w="3402" w:type="dxa"/>
          </w:tcPr>
          <w:p w14:paraId="1F908BD2" w14:textId="77777777" w:rsidR="00DF14AF" w:rsidRPr="00573841" w:rsidRDefault="00B5697B">
            <w:pPr>
              <w:pStyle w:val="TableParagraph"/>
              <w:spacing w:before="215"/>
              <w:ind w:left="74"/>
              <w:rPr>
                <w:sz w:val="24"/>
              </w:rPr>
            </w:pPr>
            <w:r w:rsidRPr="00573841">
              <w:rPr>
                <w:sz w:val="24"/>
              </w:rPr>
              <w:t>Освітньо-професійний</w:t>
            </w:r>
            <w:r w:rsidRPr="00573841">
              <w:rPr>
                <w:spacing w:val="-6"/>
                <w:sz w:val="24"/>
              </w:rPr>
              <w:t xml:space="preserve"> </w:t>
            </w:r>
            <w:r w:rsidRPr="00573841">
              <w:rPr>
                <w:sz w:val="24"/>
              </w:rPr>
              <w:t>ступінь</w:t>
            </w:r>
          </w:p>
        </w:tc>
        <w:tc>
          <w:tcPr>
            <w:tcW w:w="7381" w:type="dxa"/>
          </w:tcPr>
          <w:p w14:paraId="0750B75B" w14:textId="77777777" w:rsidR="00DF14AF" w:rsidRPr="00573841" w:rsidRDefault="00B5697B">
            <w:pPr>
              <w:pStyle w:val="TableParagraph"/>
              <w:spacing w:before="219"/>
              <w:ind w:left="76"/>
              <w:rPr>
                <w:b/>
                <w:sz w:val="24"/>
              </w:rPr>
            </w:pPr>
            <w:r w:rsidRPr="00573841">
              <w:rPr>
                <w:b/>
                <w:sz w:val="24"/>
              </w:rPr>
              <w:t>Фаховий</w:t>
            </w:r>
            <w:r w:rsidRPr="00573841">
              <w:rPr>
                <w:b/>
                <w:spacing w:val="-3"/>
                <w:sz w:val="24"/>
              </w:rPr>
              <w:t xml:space="preserve"> </w:t>
            </w:r>
            <w:r w:rsidRPr="00573841">
              <w:rPr>
                <w:b/>
                <w:sz w:val="24"/>
              </w:rPr>
              <w:t>молодший</w:t>
            </w:r>
            <w:r w:rsidRPr="00573841">
              <w:rPr>
                <w:b/>
                <w:spacing w:val="-3"/>
                <w:sz w:val="24"/>
              </w:rPr>
              <w:t xml:space="preserve"> </w:t>
            </w:r>
            <w:r w:rsidRPr="00573841">
              <w:rPr>
                <w:b/>
                <w:sz w:val="24"/>
              </w:rPr>
              <w:t>бакалавр</w:t>
            </w:r>
          </w:p>
        </w:tc>
      </w:tr>
    </w:tbl>
    <w:p w14:paraId="3CAED265" w14:textId="09D072ED" w:rsidR="00DF14AF" w:rsidRPr="00573841" w:rsidRDefault="00DF14AF">
      <w:pPr>
        <w:rPr>
          <w:b/>
          <w:sz w:val="20"/>
        </w:rPr>
      </w:pPr>
    </w:p>
    <w:tbl>
      <w:tblPr>
        <w:tblStyle w:val="a8"/>
        <w:tblW w:w="0" w:type="auto"/>
        <w:tblInd w:w="137" w:type="dxa"/>
        <w:tblLook w:val="04A0" w:firstRow="1" w:lastRow="0" w:firstColumn="1" w:lastColumn="0" w:noHBand="0" w:noVBand="1"/>
      </w:tblPr>
      <w:tblGrid>
        <w:gridCol w:w="3462"/>
        <w:gridCol w:w="7351"/>
      </w:tblGrid>
      <w:tr w:rsidR="00573841" w:rsidRPr="00573841" w14:paraId="6FB8FB70" w14:textId="77777777" w:rsidTr="00573841">
        <w:tc>
          <w:tcPr>
            <w:tcW w:w="10813" w:type="dxa"/>
            <w:gridSpan w:val="2"/>
          </w:tcPr>
          <w:p w14:paraId="198A750C" w14:textId="69C10C5F" w:rsidR="00BD22E7" w:rsidRPr="00573841" w:rsidRDefault="00BD22E7">
            <w:pPr>
              <w:rPr>
                <w:b/>
                <w:sz w:val="20"/>
              </w:rPr>
            </w:pPr>
            <w:r w:rsidRPr="00573841">
              <w:rPr>
                <w:b/>
                <w:sz w:val="24"/>
              </w:rPr>
              <w:t>1.</w:t>
            </w:r>
            <w:r w:rsidRPr="00573841">
              <w:rPr>
                <w:b/>
                <w:spacing w:val="57"/>
                <w:sz w:val="24"/>
              </w:rPr>
              <w:t xml:space="preserve"> </w:t>
            </w:r>
            <w:r w:rsidRPr="00573841">
              <w:rPr>
                <w:b/>
                <w:sz w:val="24"/>
              </w:rPr>
              <w:t>Загальна</w:t>
            </w:r>
            <w:r w:rsidRPr="00573841">
              <w:rPr>
                <w:b/>
                <w:spacing w:val="-2"/>
                <w:sz w:val="24"/>
              </w:rPr>
              <w:t xml:space="preserve"> </w:t>
            </w:r>
            <w:r w:rsidRPr="00573841">
              <w:rPr>
                <w:b/>
                <w:sz w:val="24"/>
              </w:rPr>
              <w:t>інформація</w:t>
            </w:r>
            <w:r w:rsidRPr="00573841">
              <w:rPr>
                <w:b/>
                <w:spacing w:val="-1"/>
                <w:sz w:val="24"/>
              </w:rPr>
              <w:t xml:space="preserve"> </w:t>
            </w:r>
            <w:r w:rsidRPr="00573841">
              <w:rPr>
                <w:b/>
                <w:sz w:val="24"/>
              </w:rPr>
              <w:t>про</w:t>
            </w:r>
            <w:r w:rsidRPr="00573841">
              <w:rPr>
                <w:b/>
                <w:spacing w:val="-1"/>
                <w:sz w:val="24"/>
              </w:rPr>
              <w:t xml:space="preserve"> </w:t>
            </w:r>
            <w:r w:rsidRPr="00573841">
              <w:rPr>
                <w:b/>
                <w:sz w:val="24"/>
              </w:rPr>
              <w:t>навчальну</w:t>
            </w:r>
            <w:r w:rsidRPr="00573841">
              <w:rPr>
                <w:b/>
                <w:spacing w:val="-4"/>
                <w:sz w:val="24"/>
              </w:rPr>
              <w:t xml:space="preserve"> </w:t>
            </w:r>
            <w:r w:rsidRPr="00573841">
              <w:rPr>
                <w:b/>
                <w:sz w:val="24"/>
              </w:rPr>
              <w:t>дисципліну</w:t>
            </w:r>
          </w:p>
        </w:tc>
      </w:tr>
      <w:tr w:rsidR="00573841" w:rsidRPr="00573841" w14:paraId="5862A0EC" w14:textId="77777777" w:rsidTr="00573841">
        <w:tc>
          <w:tcPr>
            <w:tcW w:w="3462" w:type="dxa"/>
          </w:tcPr>
          <w:p w14:paraId="2692ECBA" w14:textId="4DADB308" w:rsidR="00BD22E7" w:rsidRPr="00573841" w:rsidRDefault="00BD22E7" w:rsidP="00BD22E7">
            <w:pPr>
              <w:rPr>
                <w:b/>
                <w:sz w:val="20"/>
              </w:rPr>
            </w:pPr>
            <w:r w:rsidRPr="00573841">
              <w:rPr>
                <w:sz w:val="24"/>
              </w:rPr>
              <w:t>Статус</w:t>
            </w:r>
            <w:r w:rsidRPr="00573841">
              <w:rPr>
                <w:spacing w:val="-4"/>
                <w:sz w:val="24"/>
              </w:rPr>
              <w:t xml:space="preserve"> </w:t>
            </w:r>
            <w:r w:rsidRPr="00573841">
              <w:rPr>
                <w:sz w:val="24"/>
              </w:rPr>
              <w:t>дисципліни</w:t>
            </w:r>
          </w:p>
        </w:tc>
        <w:tc>
          <w:tcPr>
            <w:tcW w:w="7351" w:type="dxa"/>
          </w:tcPr>
          <w:p w14:paraId="6D906AEB" w14:textId="1BBA2162" w:rsidR="00BD22E7" w:rsidRPr="00573841" w:rsidRDefault="00BD22E7" w:rsidP="00BD22E7">
            <w:pPr>
              <w:rPr>
                <w:b/>
                <w:sz w:val="20"/>
              </w:rPr>
            </w:pPr>
            <w:r w:rsidRPr="00573841">
              <w:rPr>
                <w:sz w:val="24"/>
              </w:rPr>
              <w:t>Вибіркова</w:t>
            </w:r>
            <w:r w:rsidRPr="00573841">
              <w:rPr>
                <w:spacing w:val="-4"/>
                <w:sz w:val="24"/>
              </w:rPr>
              <w:t xml:space="preserve"> </w:t>
            </w:r>
            <w:r w:rsidRPr="00573841">
              <w:rPr>
                <w:sz w:val="24"/>
              </w:rPr>
              <w:t>дисципліна</w:t>
            </w:r>
            <w:r w:rsidRPr="00573841">
              <w:rPr>
                <w:spacing w:val="-5"/>
                <w:sz w:val="24"/>
              </w:rPr>
              <w:t xml:space="preserve"> </w:t>
            </w:r>
            <w:r w:rsidRPr="00573841">
              <w:rPr>
                <w:sz w:val="24"/>
              </w:rPr>
              <w:t>професійної</w:t>
            </w:r>
            <w:r w:rsidRPr="00573841">
              <w:rPr>
                <w:spacing w:val="-4"/>
                <w:sz w:val="24"/>
              </w:rPr>
              <w:t xml:space="preserve"> </w:t>
            </w:r>
            <w:r w:rsidRPr="00573841">
              <w:rPr>
                <w:sz w:val="24"/>
              </w:rPr>
              <w:t>підготовки</w:t>
            </w:r>
          </w:p>
        </w:tc>
      </w:tr>
      <w:tr w:rsidR="00573841" w:rsidRPr="00573841" w14:paraId="28B8748B" w14:textId="77777777" w:rsidTr="00573841">
        <w:tc>
          <w:tcPr>
            <w:tcW w:w="3462" w:type="dxa"/>
          </w:tcPr>
          <w:p w14:paraId="4E9F8085" w14:textId="77777777" w:rsidR="00BD22E7" w:rsidRPr="00573841" w:rsidRDefault="00BD22E7" w:rsidP="00BD22E7">
            <w:pPr>
              <w:pStyle w:val="TableParagraph"/>
              <w:spacing w:line="268" w:lineRule="exact"/>
              <w:rPr>
                <w:sz w:val="24"/>
              </w:rPr>
            </w:pPr>
            <w:r w:rsidRPr="00573841">
              <w:rPr>
                <w:sz w:val="24"/>
              </w:rPr>
              <w:t>Курс</w:t>
            </w:r>
            <w:r w:rsidRPr="00573841">
              <w:rPr>
                <w:spacing w:val="-1"/>
                <w:sz w:val="24"/>
              </w:rPr>
              <w:t xml:space="preserve"> </w:t>
            </w:r>
            <w:r w:rsidRPr="00573841">
              <w:rPr>
                <w:sz w:val="24"/>
              </w:rPr>
              <w:t>початку</w:t>
            </w:r>
          </w:p>
          <w:p w14:paraId="5AC458C5" w14:textId="581258F0" w:rsidR="00BD22E7" w:rsidRPr="00573841" w:rsidRDefault="00BD22E7" w:rsidP="00BD22E7">
            <w:pPr>
              <w:rPr>
                <w:b/>
                <w:sz w:val="20"/>
              </w:rPr>
            </w:pPr>
            <w:r w:rsidRPr="00573841">
              <w:rPr>
                <w:sz w:val="24"/>
              </w:rPr>
              <w:t>вивчення</w:t>
            </w:r>
            <w:r w:rsidRPr="00573841">
              <w:rPr>
                <w:spacing w:val="-4"/>
                <w:sz w:val="24"/>
              </w:rPr>
              <w:t xml:space="preserve"> </w:t>
            </w:r>
            <w:r w:rsidRPr="00573841">
              <w:rPr>
                <w:sz w:val="24"/>
              </w:rPr>
              <w:t>дисципліни</w:t>
            </w:r>
          </w:p>
        </w:tc>
        <w:tc>
          <w:tcPr>
            <w:tcW w:w="7351" w:type="dxa"/>
          </w:tcPr>
          <w:p w14:paraId="398E7201" w14:textId="52EADB3C" w:rsidR="00BD22E7" w:rsidRPr="00573841" w:rsidRDefault="00BD22E7" w:rsidP="00BD22E7">
            <w:pPr>
              <w:rPr>
                <w:b/>
                <w:sz w:val="20"/>
              </w:rPr>
            </w:pPr>
            <w:r w:rsidRPr="00573841">
              <w:rPr>
                <w:sz w:val="24"/>
              </w:rPr>
              <w:t>ІV</w:t>
            </w:r>
          </w:p>
        </w:tc>
      </w:tr>
      <w:tr w:rsidR="00573841" w:rsidRPr="00573841" w14:paraId="74BF2A98" w14:textId="77777777" w:rsidTr="00573841">
        <w:tc>
          <w:tcPr>
            <w:tcW w:w="3462" w:type="dxa"/>
          </w:tcPr>
          <w:p w14:paraId="16E963CB" w14:textId="77777777" w:rsidR="00BD22E7" w:rsidRPr="00573841" w:rsidRDefault="00BD22E7" w:rsidP="00BD22E7">
            <w:pPr>
              <w:pStyle w:val="TableParagraph"/>
              <w:spacing w:line="268" w:lineRule="exact"/>
              <w:rPr>
                <w:sz w:val="24"/>
              </w:rPr>
            </w:pPr>
            <w:r w:rsidRPr="00573841">
              <w:rPr>
                <w:sz w:val="24"/>
              </w:rPr>
              <w:t>Семестр</w:t>
            </w:r>
            <w:r w:rsidRPr="00573841">
              <w:rPr>
                <w:spacing w:val="-3"/>
                <w:sz w:val="24"/>
              </w:rPr>
              <w:t xml:space="preserve"> </w:t>
            </w:r>
            <w:r w:rsidRPr="00573841">
              <w:rPr>
                <w:sz w:val="24"/>
              </w:rPr>
              <w:t>вивчення</w:t>
            </w:r>
          </w:p>
          <w:p w14:paraId="475BCCB7" w14:textId="12A611CE" w:rsidR="00BD22E7" w:rsidRPr="00573841" w:rsidRDefault="00BD22E7" w:rsidP="00BD22E7">
            <w:pPr>
              <w:rPr>
                <w:b/>
                <w:sz w:val="20"/>
              </w:rPr>
            </w:pPr>
            <w:r w:rsidRPr="00573841">
              <w:rPr>
                <w:sz w:val="24"/>
              </w:rPr>
              <w:t>навчальної</w:t>
            </w:r>
            <w:r w:rsidRPr="00573841">
              <w:rPr>
                <w:spacing w:val="-4"/>
                <w:sz w:val="24"/>
              </w:rPr>
              <w:t xml:space="preserve"> </w:t>
            </w:r>
            <w:r w:rsidRPr="00573841">
              <w:rPr>
                <w:sz w:val="24"/>
              </w:rPr>
              <w:t>дисципліни</w:t>
            </w:r>
          </w:p>
        </w:tc>
        <w:tc>
          <w:tcPr>
            <w:tcW w:w="7351" w:type="dxa"/>
          </w:tcPr>
          <w:p w14:paraId="27C9689E" w14:textId="3427D4E8" w:rsidR="00BD22E7" w:rsidRPr="00573841" w:rsidRDefault="00BD22E7" w:rsidP="00B762CE">
            <w:pPr>
              <w:rPr>
                <w:b/>
                <w:sz w:val="20"/>
              </w:rPr>
            </w:pPr>
            <w:r w:rsidRPr="00573841">
              <w:rPr>
                <w:sz w:val="24"/>
              </w:rPr>
              <w:t>0</w:t>
            </w:r>
            <w:r w:rsidR="00B762CE">
              <w:rPr>
                <w:sz w:val="24"/>
              </w:rPr>
              <w:t>7</w:t>
            </w:r>
          </w:p>
        </w:tc>
      </w:tr>
      <w:tr w:rsidR="00573841" w:rsidRPr="00573841" w14:paraId="72561C82" w14:textId="77777777" w:rsidTr="00573841">
        <w:tc>
          <w:tcPr>
            <w:tcW w:w="3462" w:type="dxa"/>
          </w:tcPr>
          <w:p w14:paraId="64D20812" w14:textId="5FF0AD14" w:rsidR="00BD22E7" w:rsidRPr="00573841" w:rsidRDefault="00BD22E7" w:rsidP="00BD22E7">
            <w:pPr>
              <w:rPr>
                <w:b/>
                <w:sz w:val="20"/>
              </w:rPr>
            </w:pPr>
            <w:r w:rsidRPr="00573841">
              <w:rPr>
                <w:sz w:val="24"/>
              </w:rPr>
              <w:t>Обсяг навчальної</w:t>
            </w:r>
            <w:r w:rsidRPr="00573841">
              <w:rPr>
                <w:spacing w:val="-58"/>
                <w:sz w:val="24"/>
              </w:rPr>
              <w:t xml:space="preserve"> </w:t>
            </w:r>
            <w:r w:rsidRPr="00573841">
              <w:rPr>
                <w:sz w:val="24"/>
              </w:rPr>
              <w:t>дисципліни</w:t>
            </w:r>
          </w:p>
        </w:tc>
        <w:tc>
          <w:tcPr>
            <w:tcW w:w="7351" w:type="dxa"/>
          </w:tcPr>
          <w:p w14:paraId="688C884F" w14:textId="6FF3A906" w:rsidR="00BD22E7" w:rsidRPr="00573841" w:rsidRDefault="00BD22E7" w:rsidP="00B762CE">
            <w:pPr>
              <w:rPr>
                <w:b/>
                <w:sz w:val="20"/>
              </w:rPr>
            </w:pPr>
            <w:r w:rsidRPr="00573841">
              <w:rPr>
                <w:sz w:val="24"/>
              </w:rPr>
              <w:t>Обсяг навчальної дисципліни становить 3,0 кредит</w:t>
            </w:r>
            <w:r w:rsidR="000D563A">
              <w:rPr>
                <w:sz w:val="24"/>
              </w:rPr>
              <w:t>и</w:t>
            </w:r>
            <w:r w:rsidRPr="00573841">
              <w:rPr>
                <w:sz w:val="24"/>
              </w:rPr>
              <w:t xml:space="preserve"> ЄКТС, 90 годин, з </w:t>
            </w:r>
            <w:r w:rsidRPr="00573841">
              <w:rPr>
                <w:spacing w:val="-58"/>
                <w:sz w:val="24"/>
              </w:rPr>
              <w:t xml:space="preserve"> </w:t>
            </w:r>
            <w:r w:rsidRPr="00573841">
              <w:rPr>
                <w:sz w:val="24"/>
              </w:rPr>
              <w:t xml:space="preserve">яких </w:t>
            </w:r>
            <w:r w:rsidR="00B762CE">
              <w:rPr>
                <w:sz w:val="24"/>
              </w:rPr>
              <w:t>48</w:t>
            </w:r>
            <w:r w:rsidR="00C902D8">
              <w:rPr>
                <w:sz w:val="24"/>
              </w:rPr>
              <w:t xml:space="preserve"> </w:t>
            </w:r>
            <w:r w:rsidRPr="00573841">
              <w:rPr>
                <w:sz w:val="24"/>
              </w:rPr>
              <w:t xml:space="preserve">годин становить контактна робота з викладачем, </w:t>
            </w:r>
            <w:r w:rsidR="00B762CE">
              <w:rPr>
                <w:sz w:val="24"/>
              </w:rPr>
              <w:t xml:space="preserve">42 </w:t>
            </w:r>
            <w:r w:rsidRPr="00573841">
              <w:rPr>
                <w:sz w:val="24"/>
              </w:rPr>
              <w:t>годин</w:t>
            </w:r>
            <w:r w:rsidR="000D563A">
              <w:rPr>
                <w:sz w:val="24"/>
              </w:rPr>
              <w:t>и</w:t>
            </w:r>
            <w:r w:rsidRPr="00573841">
              <w:rPr>
                <w:spacing w:val="1"/>
                <w:sz w:val="24"/>
              </w:rPr>
              <w:t xml:space="preserve"> </w:t>
            </w:r>
            <w:r w:rsidRPr="00573841">
              <w:rPr>
                <w:sz w:val="24"/>
              </w:rPr>
              <w:t>становить самостійна</w:t>
            </w:r>
            <w:r w:rsidRPr="00573841">
              <w:rPr>
                <w:spacing w:val="-1"/>
                <w:sz w:val="24"/>
              </w:rPr>
              <w:t xml:space="preserve"> </w:t>
            </w:r>
            <w:r w:rsidRPr="00573841">
              <w:rPr>
                <w:sz w:val="24"/>
              </w:rPr>
              <w:t>робота</w:t>
            </w:r>
          </w:p>
        </w:tc>
      </w:tr>
      <w:tr w:rsidR="00573841" w:rsidRPr="00573841" w14:paraId="359500FD" w14:textId="77777777" w:rsidTr="00573841">
        <w:tc>
          <w:tcPr>
            <w:tcW w:w="3462" w:type="dxa"/>
          </w:tcPr>
          <w:p w14:paraId="616BBF76" w14:textId="77777777" w:rsidR="00BD22E7" w:rsidRPr="00573841" w:rsidRDefault="00BD22E7" w:rsidP="00BD22E7">
            <w:pPr>
              <w:pStyle w:val="TableParagraph"/>
              <w:spacing w:line="268" w:lineRule="exact"/>
              <w:rPr>
                <w:sz w:val="24"/>
              </w:rPr>
            </w:pPr>
            <w:r w:rsidRPr="00573841">
              <w:rPr>
                <w:sz w:val="24"/>
              </w:rPr>
              <w:t>Мова</w:t>
            </w:r>
          </w:p>
          <w:p w14:paraId="6C9090F3" w14:textId="7D9CF84A" w:rsidR="00BD22E7" w:rsidRPr="00573841" w:rsidRDefault="00BD22E7" w:rsidP="00BD22E7">
            <w:pPr>
              <w:rPr>
                <w:b/>
                <w:sz w:val="20"/>
              </w:rPr>
            </w:pPr>
            <w:r w:rsidRPr="00573841">
              <w:rPr>
                <w:sz w:val="24"/>
              </w:rPr>
              <w:t>викладання</w:t>
            </w:r>
          </w:p>
        </w:tc>
        <w:tc>
          <w:tcPr>
            <w:tcW w:w="7351" w:type="dxa"/>
          </w:tcPr>
          <w:p w14:paraId="01159F82" w14:textId="09EE3AB4" w:rsidR="00BD22E7" w:rsidRPr="00573841" w:rsidRDefault="00BD22E7" w:rsidP="00BD22E7">
            <w:pPr>
              <w:rPr>
                <w:b/>
                <w:sz w:val="20"/>
              </w:rPr>
            </w:pPr>
            <w:r w:rsidRPr="00573841">
              <w:rPr>
                <w:sz w:val="24"/>
              </w:rPr>
              <w:t>Українська</w:t>
            </w:r>
          </w:p>
        </w:tc>
      </w:tr>
      <w:tr w:rsidR="00573841" w:rsidRPr="00573841" w14:paraId="557DCDBD" w14:textId="77777777" w:rsidTr="00573841">
        <w:tc>
          <w:tcPr>
            <w:tcW w:w="3462" w:type="dxa"/>
          </w:tcPr>
          <w:p w14:paraId="3C839D8E" w14:textId="134EBCC5" w:rsidR="00BD22E7" w:rsidRPr="00573841" w:rsidRDefault="00BD22E7" w:rsidP="00BD22E7">
            <w:pPr>
              <w:rPr>
                <w:b/>
                <w:sz w:val="20"/>
              </w:rPr>
            </w:pPr>
            <w:r w:rsidRPr="00573841">
              <w:rPr>
                <w:sz w:val="24"/>
              </w:rPr>
              <w:t>Підсумковий</w:t>
            </w:r>
            <w:r w:rsidRPr="00573841">
              <w:rPr>
                <w:spacing w:val="-4"/>
                <w:sz w:val="24"/>
              </w:rPr>
              <w:t xml:space="preserve"> </w:t>
            </w:r>
            <w:r w:rsidRPr="00573841">
              <w:rPr>
                <w:sz w:val="24"/>
              </w:rPr>
              <w:t>контроль</w:t>
            </w:r>
          </w:p>
        </w:tc>
        <w:tc>
          <w:tcPr>
            <w:tcW w:w="7351" w:type="dxa"/>
          </w:tcPr>
          <w:p w14:paraId="2040154C" w14:textId="6FBEA195" w:rsidR="00BD22E7" w:rsidRPr="00573841" w:rsidRDefault="00B762CE" w:rsidP="00BD22E7">
            <w:pPr>
              <w:rPr>
                <w:b/>
                <w:sz w:val="20"/>
              </w:rPr>
            </w:pPr>
            <w:r>
              <w:rPr>
                <w:sz w:val="24"/>
              </w:rPr>
              <w:t>Залік</w:t>
            </w:r>
          </w:p>
        </w:tc>
      </w:tr>
      <w:tr w:rsidR="00573841" w:rsidRPr="00573841" w14:paraId="34BB8EA1" w14:textId="77777777" w:rsidTr="00573841">
        <w:tc>
          <w:tcPr>
            <w:tcW w:w="3462" w:type="dxa"/>
          </w:tcPr>
          <w:p w14:paraId="564AB04A" w14:textId="4F80BA3D" w:rsidR="00BD22E7" w:rsidRPr="00573841" w:rsidRDefault="00BD22E7" w:rsidP="00BD22E7">
            <w:pPr>
              <w:rPr>
                <w:b/>
                <w:sz w:val="20"/>
              </w:rPr>
            </w:pPr>
            <w:r w:rsidRPr="00573841">
              <w:rPr>
                <w:sz w:val="24"/>
              </w:rPr>
              <w:t>Розробник</w:t>
            </w:r>
          </w:p>
        </w:tc>
        <w:tc>
          <w:tcPr>
            <w:tcW w:w="7351" w:type="dxa"/>
          </w:tcPr>
          <w:p w14:paraId="1875A043" w14:textId="13D89C68" w:rsidR="00BD22E7" w:rsidRPr="00573841" w:rsidRDefault="00B762CE" w:rsidP="00BD22E7">
            <w:pPr>
              <w:pStyle w:val="TableParagraph"/>
              <w:ind w:right="106"/>
              <w:jc w:val="both"/>
              <w:rPr>
                <w:sz w:val="24"/>
                <w:szCs w:val="24"/>
              </w:rPr>
            </w:pPr>
            <w:proofErr w:type="spellStart"/>
            <w:r>
              <w:rPr>
                <w:sz w:val="24"/>
              </w:rPr>
              <w:t>Хуртіна</w:t>
            </w:r>
            <w:proofErr w:type="spellEnd"/>
            <w:r>
              <w:rPr>
                <w:sz w:val="24"/>
              </w:rPr>
              <w:t xml:space="preserve"> Наталя Анатоліївна</w:t>
            </w:r>
            <w:r w:rsidR="00BD22E7" w:rsidRPr="00573841">
              <w:rPr>
                <w:sz w:val="24"/>
              </w:rPr>
              <w:t xml:space="preserve"> – викладач хіміко-технологічних дисциплін,</w:t>
            </w:r>
            <w:r>
              <w:rPr>
                <w:sz w:val="24"/>
              </w:rPr>
              <w:t xml:space="preserve"> </w:t>
            </w:r>
            <w:r w:rsidR="00BD22E7" w:rsidRPr="00573841">
              <w:rPr>
                <w:spacing w:val="-57"/>
                <w:sz w:val="24"/>
              </w:rPr>
              <w:t xml:space="preserve"> </w:t>
            </w:r>
            <w:r>
              <w:rPr>
                <w:spacing w:val="-57"/>
                <w:sz w:val="24"/>
              </w:rPr>
              <w:t xml:space="preserve">  </w:t>
            </w:r>
            <w:r>
              <w:rPr>
                <w:sz w:val="24"/>
              </w:rPr>
              <w:t xml:space="preserve">перша </w:t>
            </w:r>
            <w:r w:rsidR="00BD22E7" w:rsidRPr="00573841">
              <w:rPr>
                <w:sz w:val="24"/>
              </w:rPr>
              <w:t>кваліфікаційна</w:t>
            </w:r>
            <w:r w:rsidR="00BD22E7" w:rsidRPr="00573841">
              <w:rPr>
                <w:spacing w:val="-1"/>
                <w:sz w:val="24"/>
              </w:rPr>
              <w:t xml:space="preserve"> </w:t>
            </w:r>
            <w:r w:rsidR="00BD22E7" w:rsidRPr="00573841">
              <w:rPr>
                <w:sz w:val="24"/>
              </w:rPr>
              <w:t>категорія</w:t>
            </w:r>
          </w:p>
          <w:p w14:paraId="0A59DE8D" w14:textId="3264A5C0" w:rsidR="00BD22E7" w:rsidRPr="00573841" w:rsidRDefault="000817E4" w:rsidP="00B762CE">
            <w:pPr>
              <w:rPr>
                <w:b/>
                <w:sz w:val="20"/>
              </w:rPr>
            </w:pPr>
            <w:r>
              <w:rPr>
                <w:spacing w:val="-1"/>
                <w:sz w:val="24"/>
                <w:szCs w:val="24"/>
              </w:rPr>
              <w:t xml:space="preserve"> </w:t>
            </w:r>
            <w:r w:rsidR="00BD22E7" w:rsidRPr="00573841">
              <w:rPr>
                <w:spacing w:val="-1"/>
                <w:sz w:val="24"/>
                <w:szCs w:val="24"/>
              </w:rPr>
              <w:t>Контактна</w:t>
            </w:r>
            <w:r w:rsidR="00BD22E7" w:rsidRPr="00573841">
              <w:rPr>
                <w:spacing w:val="2"/>
                <w:sz w:val="24"/>
                <w:szCs w:val="24"/>
              </w:rPr>
              <w:t xml:space="preserve"> </w:t>
            </w:r>
            <w:r w:rsidR="00BD22E7" w:rsidRPr="00573841">
              <w:rPr>
                <w:spacing w:val="-1"/>
                <w:sz w:val="24"/>
                <w:szCs w:val="24"/>
              </w:rPr>
              <w:t>інформація:</w:t>
            </w:r>
            <w:r w:rsidR="00BD22E7" w:rsidRPr="00573841">
              <w:rPr>
                <w:spacing w:val="-17"/>
                <w:sz w:val="24"/>
                <w:szCs w:val="24"/>
              </w:rPr>
              <w:t xml:space="preserve"> </w:t>
            </w:r>
            <w:proofErr w:type="spellStart"/>
            <w:r w:rsidR="00B762CE">
              <w:rPr>
                <w:sz w:val="24"/>
                <w:szCs w:val="24"/>
                <w:lang w:val="en-US"/>
              </w:rPr>
              <w:t>khurtina</w:t>
            </w:r>
            <w:proofErr w:type="spellEnd"/>
            <w:r w:rsidR="00B762CE" w:rsidRPr="00B762CE">
              <w:rPr>
                <w:sz w:val="24"/>
                <w:szCs w:val="24"/>
                <w:lang w:val="ru-RU"/>
              </w:rPr>
              <w:t>2020@</w:t>
            </w:r>
            <w:r w:rsidR="00BD22E7" w:rsidRPr="00573841">
              <w:rPr>
                <w:sz w:val="24"/>
                <w:szCs w:val="24"/>
              </w:rPr>
              <w:t>gmail.com</w:t>
            </w:r>
          </w:p>
        </w:tc>
      </w:tr>
      <w:tr w:rsidR="00573841" w:rsidRPr="00573841" w14:paraId="4886CF08" w14:textId="77777777" w:rsidTr="00573841">
        <w:tc>
          <w:tcPr>
            <w:tcW w:w="10813" w:type="dxa"/>
            <w:gridSpan w:val="2"/>
          </w:tcPr>
          <w:p w14:paraId="46551155" w14:textId="1DCADB76" w:rsidR="00BD22E7" w:rsidRPr="00573841" w:rsidRDefault="00BD22E7">
            <w:pPr>
              <w:rPr>
                <w:b/>
                <w:sz w:val="20"/>
              </w:rPr>
            </w:pPr>
            <w:r w:rsidRPr="00573841">
              <w:rPr>
                <w:b/>
                <w:sz w:val="24"/>
              </w:rPr>
              <w:t>2.</w:t>
            </w:r>
            <w:r w:rsidRPr="00573841">
              <w:rPr>
                <w:b/>
                <w:spacing w:val="-2"/>
                <w:sz w:val="24"/>
              </w:rPr>
              <w:t xml:space="preserve"> </w:t>
            </w:r>
            <w:r w:rsidRPr="00573841">
              <w:rPr>
                <w:b/>
                <w:sz w:val="24"/>
              </w:rPr>
              <w:t>Опис</w:t>
            </w:r>
            <w:r w:rsidRPr="00573841">
              <w:rPr>
                <w:b/>
                <w:spacing w:val="-2"/>
                <w:sz w:val="24"/>
              </w:rPr>
              <w:t xml:space="preserve"> </w:t>
            </w:r>
            <w:r w:rsidRPr="00573841">
              <w:rPr>
                <w:b/>
                <w:sz w:val="24"/>
              </w:rPr>
              <w:t>дисципліни</w:t>
            </w:r>
          </w:p>
        </w:tc>
      </w:tr>
      <w:tr w:rsidR="00573841" w:rsidRPr="00573841" w14:paraId="6C621CCF" w14:textId="77777777" w:rsidTr="00573841">
        <w:tc>
          <w:tcPr>
            <w:tcW w:w="10813" w:type="dxa"/>
            <w:gridSpan w:val="2"/>
          </w:tcPr>
          <w:p w14:paraId="469C7869" w14:textId="0EFEE50F" w:rsidR="00043622" w:rsidRPr="00043622" w:rsidRDefault="00BD22E7" w:rsidP="00043622">
            <w:pPr>
              <w:pStyle w:val="TableParagraph"/>
              <w:spacing w:line="276" w:lineRule="auto"/>
              <w:ind w:left="0" w:right="75" w:firstLine="954"/>
              <w:contextualSpacing/>
              <w:jc w:val="both"/>
              <w:rPr>
                <w:sz w:val="24"/>
              </w:rPr>
            </w:pPr>
            <w:r w:rsidRPr="00573841">
              <w:rPr>
                <w:sz w:val="24"/>
              </w:rPr>
              <w:t>Мета</w:t>
            </w:r>
            <w:r w:rsidRPr="00573841">
              <w:rPr>
                <w:spacing w:val="14"/>
                <w:sz w:val="24"/>
              </w:rPr>
              <w:t xml:space="preserve"> </w:t>
            </w:r>
            <w:r w:rsidRPr="00573841">
              <w:rPr>
                <w:sz w:val="24"/>
              </w:rPr>
              <w:t>дисципліни</w:t>
            </w:r>
            <w:r w:rsidRPr="00573841">
              <w:rPr>
                <w:spacing w:val="17"/>
                <w:sz w:val="24"/>
              </w:rPr>
              <w:t xml:space="preserve"> – </w:t>
            </w:r>
            <w:r w:rsidRPr="00573841">
              <w:rPr>
                <w:sz w:val="24"/>
              </w:rPr>
              <w:t>о</w:t>
            </w:r>
            <w:r w:rsidR="00043622">
              <w:rPr>
                <w:sz w:val="24"/>
              </w:rPr>
              <w:t xml:space="preserve">знайомлення здобувачів освіти </w:t>
            </w:r>
            <w:r w:rsidR="00043622" w:rsidRPr="00043622">
              <w:rPr>
                <w:sz w:val="24"/>
                <w:szCs w:val="28"/>
              </w:rPr>
              <w:t xml:space="preserve">із сучасними способами добування, підготовки та переробки сировини з метою отримання продукції, яка задовольняє вимоги споживача. </w:t>
            </w:r>
          </w:p>
          <w:p w14:paraId="749F39E6" w14:textId="29467F53" w:rsidR="00BD22E7" w:rsidRPr="00573841" w:rsidRDefault="000D563A" w:rsidP="00607DEF">
            <w:pPr>
              <w:pStyle w:val="TableParagraph"/>
              <w:ind w:left="905" w:right="75"/>
              <w:contextualSpacing/>
              <w:jc w:val="both"/>
              <w:rPr>
                <w:b/>
                <w:sz w:val="24"/>
              </w:rPr>
            </w:pPr>
            <w:r>
              <w:rPr>
                <w:sz w:val="24"/>
              </w:rPr>
              <w:t xml:space="preserve">В </w:t>
            </w:r>
            <w:r w:rsidR="00BD22E7" w:rsidRPr="00573841">
              <w:rPr>
                <w:spacing w:val="-4"/>
                <w:sz w:val="24"/>
              </w:rPr>
              <w:t xml:space="preserve"> </w:t>
            </w:r>
            <w:r w:rsidR="00BD22E7" w:rsidRPr="00573841">
              <w:rPr>
                <w:sz w:val="24"/>
              </w:rPr>
              <w:t>результат</w:t>
            </w:r>
            <w:r>
              <w:rPr>
                <w:sz w:val="24"/>
              </w:rPr>
              <w:t>і</w:t>
            </w:r>
            <w:r w:rsidR="00BD22E7" w:rsidRPr="00573841">
              <w:rPr>
                <w:spacing w:val="-4"/>
                <w:sz w:val="24"/>
              </w:rPr>
              <w:t xml:space="preserve"> </w:t>
            </w:r>
            <w:r w:rsidR="00BD22E7" w:rsidRPr="00573841">
              <w:rPr>
                <w:sz w:val="24"/>
              </w:rPr>
              <w:t>вивчення</w:t>
            </w:r>
            <w:r w:rsidR="00BD22E7" w:rsidRPr="00573841">
              <w:rPr>
                <w:spacing w:val="-4"/>
                <w:sz w:val="24"/>
              </w:rPr>
              <w:t xml:space="preserve"> </w:t>
            </w:r>
            <w:r w:rsidR="00BD22E7" w:rsidRPr="00573841">
              <w:rPr>
                <w:sz w:val="24"/>
              </w:rPr>
              <w:t>навчальної</w:t>
            </w:r>
            <w:r w:rsidR="00BD22E7" w:rsidRPr="00573841">
              <w:rPr>
                <w:spacing w:val="-4"/>
                <w:sz w:val="24"/>
              </w:rPr>
              <w:t xml:space="preserve"> </w:t>
            </w:r>
            <w:r w:rsidR="00BD22E7" w:rsidRPr="00573841">
              <w:rPr>
                <w:sz w:val="24"/>
              </w:rPr>
              <w:t>дисципліни</w:t>
            </w:r>
            <w:r w:rsidR="00BD22E7" w:rsidRPr="00573841">
              <w:rPr>
                <w:spacing w:val="-5"/>
                <w:sz w:val="24"/>
              </w:rPr>
              <w:t xml:space="preserve"> </w:t>
            </w:r>
            <w:r w:rsidR="00BD22E7" w:rsidRPr="00573841">
              <w:rPr>
                <w:sz w:val="24"/>
              </w:rPr>
              <w:t>здобувач</w:t>
            </w:r>
            <w:r w:rsidR="00BD22E7" w:rsidRPr="00573841">
              <w:rPr>
                <w:spacing w:val="-5"/>
                <w:sz w:val="24"/>
              </w:rPr>
              <w:t xml:space="preserve"> </w:t>
            </w:r>
            <w:r w:rsidR="00BD22E7" w:rsidRPr="00573841">
              <w:rPr>
                <w:sz w:val="24"/>
              </w:rPr>
              <w:t>освіти</w:t>
            </w:r>
            <w:r w:rsidR="00BD22E7" w:rsidRPr="00573841">
              <w:rPr>
                <w:spacing w:val="-3"/>
                <w:sz w:val="24"/>
              </w:rPr>
              <w:t xml:space="preserve"> </w:t>
            </w:r>
            <w:r w:rsidR="00BD22E7" w:rsidRPr="00573841">
              <w:rPr>
                <w:sz w:val="24"/>
              </w:rPr>
              <w:t>повинен</w:t>
            </w:r>
            <w:r w:rsidR="00BD22E7" w:rsidRPr="00573841">
              <w:rPr>
                <w:spacing w:val="4"/>
                <w:sz w:val="24"/>
              </w:rPr>
              <w:t xml:space="preserve"> </w:t>
            </w:r>
            <w:r w:rsidR="00BD22E7" w:rsidRPr="00573841">
              <w:rPr>
                <w:b/>
                <w:sz w:val="24"/>
              </w:rPr>
              <w:t>знати:</w:t>
            </w:r>
          </w:p>
          <w:p w14:paraId="22403687" w14:textId="77777777" w:rsidR="00043622" w:rsidRPr="00043622" w:rsidRDefault="00043622" w:rsidP="00043622">
            <w:pPr>
              <w:widowControl/>
              <w:numPr>
                <w:ilvl w:val="0"/>
                <w:numId w:val="6"/>
              </w:numPr>
              <w:tabs>
                <w:tab w:val="left" w:pos="1166"/>
              </w:tabs>
              <w:autoSpaceDE/>
              <w:autoSpaceDN/>
              <w:ind w:firstLine="464"/>
              <w:jc w:val="both"/>
              <w:rPr>
                <w:sz w:val="24"/>
                <w:szCs w:val="28"/>
              </w:rPr>
            </w:pPr>
            <w:r w:rsidRPr="00043622">
              <w:rPr>
                <w:sz w:val="24"/>
                <w:szCs w:val="28"/>
              </w:rPr>
              <w:t>загальну структуру й принципи організації та управління хіміко-технологічними процесами;</w:t>
            </w:r>
          </w:p>
          <w:p w14:paraId="1478A1E0" w14:textId="77777777" w:rsidR="00043622" w:rsidRPr="00043622" w:rsidRDefault="00043622" w:rsidP="00043622">
            <w:pPr>
              <w:widowControl/>
              <w:numPr>
                <w:ilvl w:val="0"/>
                <w:numId w:val="6"/>
              </w:numPr>
              <w:tabs>
                <w:tab w:val="left" w:pos="1166"/>
              </w:tabs>
              <w:autoSpaceDE/>
              <w:autoSpaceDN/>
              <w:ind w:firstLine="464"/>
              <w:jc w:val="both"/>
              <w:rPr>
                <w:sz w:val="24"/>
                <w:szCs w:val="28"/>
              </w:rPr>
            </w:pPr>
            <w:r w:rsidRPr="00043622">
              <w:rPr>
                <w:sz w:val="24"/>
                <w:szCs w:val="28"/>
              </w:rPr>
              <w:t>основні різновиди сировини хімічної промисловості та її властивості;</w:t>
            </w:r>
          </w:p>
          <w:p w14:paraId="72E6D721" w14:textId="77777777" w:rsidR="00043622" w:rsidRPr="00043622" w:rsidRDefault="00043622" w:rsidP="00043622">
            <w:pPr>
              <w:pStyle w:val="a5"/>
              <w:widowControl/>
              <w:numPr>
                <w:ilvl w:val="0"/>
                <w:numId w:val="6"/>
              </w:numPr>
              <w:tabs>
                <w:tab w:val="left" w:pos="1166"/>
              </w:tabs>
              <w:adjustRightInd w:val="0"/>
              <w:ind w:firstLine="464"/>
              <w:contextualSpacing/>
              <w:jc w:val="both"/>
              <w:rPr>
                <w:b/>
                <w:color w:val="000000"/>
                <w:sz w:val="24"/>
                <w:szCs w:val="28"/>
                <w:u w:val="single"/>
              </w:rPr>
            </w:pPr>
            <w:r w:rsidRPr="00043622">
              <w:rPr>
                <w:sz w:val="24"/>
                <w:szCs w:val="28"/>
              </w:rPr>
              <w:t>області застосування основних різновидів хімічної продукції та методи їх отримання.</w:t>
            </w:r>
          </w:p>
          <w:p w14:paraId="1CD7F524" w14:textId="77777777" w:rsidR="00043622" w:rsidRPr="00043622" w:rsidRDefault="00043622" w:rsidP="00043622">
            <w:pPr>
              <w:pStyle w:val="a5"/>
              <w:widowControl/>
              <w:numPr>
                <w:ilvl w:val="0"/>
                <w:numId w:val="6"/>
              </w:numPr>
              <w:tabs>
                <w:tab w:val="left" w:pos="1166"/>
              </w:tabs>
              <w:adjustRightInd w:val="0"/>
              <w:ind w:firstLine="464"/>
              <w:contextualSpacing/>
              <w:jc w:val="both"/>
              <w:rPr>
                <w:b/>
                <w:color w:val="000000"/>
                <w:sz w:val="24"/>
                <w:szCs w:val="28"/>
                <w:u w:val="single"/>
              </w:rPr>
            </w:pPr>
            <w:r w:rsidRPr="00043622">
              <w:rPr>
                <w:sz w:val="24"/>
                <w:szCs w:val="28"/>
              </w:rPr>
              <w:t>основні типи апаратів хімічної технології, принцип їх дії та галузі використання.</w:t>
            </w:r>
          </w:p>
          <w:p w14:paraId="23E42C23" w14:textId="77777777" w:rsidR="00043622" w:rsidRPr="00043622" w:rsidRDefault="00043622" w:rsidP="00043622">
            <w:pPr>
              <w:pStyle w:val="a5"/>
              <w:widowControl/>
              <w:numPr>
                <w:ilvl w:val="0"/>
                <w:numId w:val="6"/>
              </w:numPr>
              <w:tabs>
                <w:tab w:val="left" w:pos="459"/>
                <w:tab w:val="left" w:pos="1166"/>
              </w:tabs>
              <w:autoSpaceDE/>
              <w:autoSpaceDN/>
              <w:spacing w:line="276" w:lineRule="auto"/>
              <w:ind w:firstLine="464"/>
              <w:contextualSpacing/>
              <w:jc w:val="both"/>
              <w:rPr>
                <w:sz w:val="24"/>
                <w:szCs w:val="28"/>
              </w:rPr>
            </w:pPr>
            <w:r w:rsidRPr="00043622">
              <w:rPr>
                <w:sz w:val="24"/>
                <w:szCs w:val="28"/>
              </w:rPr>
              <w:t>способи знешкодження й утилізації найбільш розповсюджених відходів хімічних виробництв.</w:t>
            </w:r>
          </w:p>
          <w:p w14:paraId="19C956E9" w14:textId="77777777" w:rsidR="00BD22E7" w:rsidRPr="00573841" w:rsidRDefault="00BD22E7" w:rsidP="00043622">
            <w:pPr>
              <w:pStyle w:val="TableParagraph"/>
              <w:tabs>
                <w:tab w:val="num" w:pos="420"/>
                <w:tab w:val="left" w:pos="459"/>
              </w:tabs>
              <w:spacing w:before="46"/>
              <w:ind w:left="905" w:right="75"/>
              <w:contextualSpacing/>
              <w:rPr>
                <w:b/>
                <w:sz w:val="24"/>
              </w:rPr>
            </w:pPr>
            <w:r w:rsidRPr="00573841">
              <w:rPr>
                <w:b/>
                <w:sz w:val="24"/>
              </w:rPr>
              <w:t>Вміти:</w:t>
            </w:r>
          </w:p>
          <w:p w14:paraId="4CA14CDE" w14:textId="3A202908" w:rsidR="00B916FC" w:rsidRPr="00043622" w:rsidRDefault="00043622" w:rsidP="00043622">
            <w:pPr>
              <w:pStyle w:val="a5"/>
              <w:numPr>
                <w:ilvl w:val="0"/>
                <w:numId w:val="6"/>
              </w:numPr>
              <w:tabs>
                <w:tab w:val="left" w:pos="459"/>
              </w:tabs>
              <w:adjustRightInd w:val="0"/>
              <w:ind w:firstLine="464"/>
              <w:contextualSpacing/>
              <w:jc w:val="both"/>
              <w:rPr>
                <w:color w:val="000000"/>
                <w:sz w:val="24"/>
                <w:szCs w:val="28"/>
              </w:rPr>
            </w:pPr>
            <w:r w:rsidRPr="00043622">
              <w:rPr>
                <w:sz w:val="24"/>
                <w:szCs w:val="28"/>
              </w:rPr>
              <w:t>аналізувати хіміко-технологічні процеси, встановлювати основні закономірності їх реалізації, аналізувати технологічні схеми виробництв, проводити порівняльний техніко-економічний аналіз різних методів отримання продукції.</w:t>
            </w:r>
          </w:p>
          <w:p w14:paraId="7ED2E381" w14:textId="77777777" w:rsidR="00043622" w:rsidRPr="00043622" w:rsidRDefault="00043622" w:rsidP="00043622">
            <w:pPr>
              <w:pStyle w:val="a5"/>
              <w:tabs>
                <w:tab w:val="left" w:pos="459"/>
              </w:tabs>
              <w:adjustRightInd w:val="0"/>
              <w:ind w:left="884"/>
              <w:contextualSpacing/>
              <w:jc w:val="both"/>
              <w:rPr>
                <w:color w:val="000000"/>
                <w:sz w:val="24"/>
                <w:szCs w:val="28"/>
              </w:rPr>
            </w:pPr>
          </w:p>
          <w:p w14:paraId="6FF385D5" w14:textId="23C6C0AE" w:rsidR="00BD22E7" w:rsidRPr="00573841" w:rsidRDefault="00BD22E7" w:rsidP="00607DEF">
            <w:pPr>
              <w:ind w:right="75"/>
              <w:rPr>
                <w:b/>
                <w:sz w:val="20"/>
              </w:rPr>
            </w:pPr>
            <w:r w:rsidRPr="00573841">
              <w:rPr>
                <w:b/>
                <w:sz w:val="24"/>
              </w:rPr>
              <w:t>3.</w:t>
            </w:r>
            <w:r w:rsidRPr="00573841">
              <w:rPr>
                <w:b/>
                <w:spacing w:val="-2"/>
                <w:sz w:val="24"/>
              </w:rPr>
              <w:t xml:space="preserve"> </w:t>
            </w:r>
            <w:r w:rsidRPr="00573841">
              <w:rPr>
                <w:b/>
                <w:sz w:val="24"/>
              </w:rPr>
              <w:t>Зміст навчальної</w:t>
            </w:r>
            <w:r w:rsidRPr="00573841">
              <w:rPr>
                <w:b/>
                <w:spacing w:val="-4"/>
                <w:sz w:val="24"/>
              </w:rPr>
              <w:t xml:space="preserve"> </w:t>
            </w:r>
            <w:r w:rsidRPr="00573841">
              <w:rPr>
                <w:b/>
                <w:sz w:val="24"/>
              </w:rPr>
              <w:t>дисципліни</w:t>
            </w:r>
          </w:p>
        </w:tc>
      </w:tr>
      <w:tr w:rsidR="00573841" w:rsidRPr="00573841" w14:paraId="1620464D" w14:textId="77777777" w:rsidTr="00573841">
        <w:tc>
          <w:tcPr>
            <w:tcW w:w="10813" w:type="dxa"/>
            <w:gridSpan w:val="2"/>
          </w:tcPr>
          <w:p w14:paraId="647D2B61" w14:textId="23E08558" w:rsidR="00043622" w:rsidRPr="00043622" w:rsidRDefault="00043622" w:rsidP="00043622">
            <w:pPr>
              <w:rPr>
                <w:b/>
                <w:sz w:val="24"/>
                <w:szCs w:val="28"/>
              </w:rPr>
            </w:pPr>
            <w:r>
              <w:rPr>
                <w:b/>
                <w:sz w:val="24"/>
                <w:szCs w:val="28"/>
              </w:rPr>
              <w:t xml:space="preserve">            </w:t>
            </w:r>
            <w:r w:rsidRPr="00043622">
              <w:rPr>
                <w:b/>
                <w:sz w:val="24"/>
                <w:szCs w:val="28"/>
              </w:rPr>
              <w:t>РОЗДІЛ 1 Сировина та енергетика хімічної промисловості.</w:t>
            </w:r>
          </w:p>
          <w:p w14:paraId="30F61197" w14:textId="77777777" w:rsidR="00043622" w:rsidRPr="00043622" w:rsidRDefault="00043622" w:rsidP="00043622">
            <w:pPr>
              <w:ind w:firstLine="708"/>
              <w:outlineLvl w:val="0"/>
              <w:rPr>
                <w:b/>
                <w:iCs/>
                <w:sz w:val="24"/>
                <w:szCs w:val="28"/>
              </w:rPr>
            </w:pPr>
            <w:r w:rsidRPr="00043622">
              <w:rPr>
                <w:b/>
                <w:iCs/>
                <w:sz w:val="24"/>
                <w:szCs w:val="28"/>
              </w:rPr>
              <w:t>Тема 1.1. Сировина хімічної промисловості.</w:t>
            </w:r>
          </w:p>
          <w:p w14:paraId="6B0D902A" w14:textId="77777777" w:rsidR="00043622" w:rsidRPr="00043622" w:rsidRDefault="00043622" w:rsidP="00043622">
            <w:pPr>
              <w:ind w:firstLine="284"/>
              <w:jc w:val="both"/>
              <w:rPr>
                <w:sz w:val="24"/>
                <w:szCs w:val="28"/>
              </w:rPr>
            </w:pPr>
            <w:r w:rsidRPr="00043622">
              <w:rPr>
                <w:sz w:val="24"/>
                <w:szCs w:val="28"/>
              </w:rPr>
              <w:t xml:space="preserve">   </w:t>
            </w:r>
            <w:r w:rsidRPr="00043622">
              <w:rPr>
                <w:sz w:val="24"/>
                <w:szCs w:val="28"/>
              </w:rPr>
              <w:tab/>
              <w:t>Класифікація сировини. Види і запаси сировини. Основні напрямки її використання. Комплексне використання сировини. Підготовка сировини до переробки. Принципи збагачення сировини. Регенерація та використання відходів.</w:t>
            </w:r>
          </w:p>
          <w:p w14:paraId="1C90326A" w14:textId="75219E1A" w:rsidR="00043622" w:rsidRPr="00043622" w:rsidRDefault="00043622" w:rsidP="00043622">
            <w:pPr>
              <w:ind w:firstLine="284"/>
              <w:jc w:val="both"/>
              <w:rPr>
                <w:sz w:val="24"/>
                <w:szCs w:val="28"/>
              </w:rPr>
            </w:pPr>
            <w:r w:rsidRPr="00043622">
              <w:rPr>
                <w:sz w:val="24"/>
                <w:szCs w:val="28"/>
              </w:rPr>
              <w:t xml:space="preserve">   </w:t>
            </w:r>
            <w:r w:rsidRPr="00043622">
              <w:rPr>
                <w:sz w:val="24"/>
                <w:szCs w:val="28"/>
              </w:rPr>
              <w:tab/>
              <w:t>Заходи, які знижують ступінь забруднення ґрунтів, водоймищ, атмосфери.</w:t>
            </w:r>
          </w:p>
          <w:p w14:paraId="62EAC228" w14:textId="77777777" w:rsidR="00043622" w:rsidRPr="00043622" w:rsidRDefault="00043622" w:rsidP="00043622">
            <w:pPr>
              <w:ind w:firstLine="708"/>
              <w:jc w:val="both"/>
              <w:outlineLvl w:val="0"/>
              <w:rPr>
                <w:b/>
                <w:iCs/>
                <w:sz w:val="24"/>
                <w:szCs w:val="28"/>
              </w:rPr>
            </w:pPr>
            <w:r w:rsidRPr="00043622">
              <w:rPr>
                <w:b/>
                <w:iCs/>
                <w:sz w:val="24"/>
                <w:szCs w:val="28"/>
              </w:rPr>
              <w:t>Тема 1.2. Вода в хімічній промисловості.</w:t>
            </w:r>
          </w:p>
          <w:p w14:paraId="69329F7F" w14:textId="77777777" w:rsidR="000D563A" w:rsidRDefault="00043622" w:rsidP="00043622">
            <w:pPr>
              <w:jc w:val="both"/>
              <w:rPr>
                <w:sz w:val="24"/>
                <w:szCs w:val="28"/>
              </w:rPr>
            </w:pPr>
            <w:r w:rsidRPr="00043622">
              <w:rPr>
                <w:sz w:val="24"/>
                <w:szCs w:val="28"/>
              </w:rPr>
              <w:t xml:space="preserve">  </w:t>
            </w:r>
            <w:r w:rsidRPr="00043622">
              <w:rPr>
                <w:sz w:val="24"/>
                <w:szCs w:val="28"/>
              </w:rPr>
              <w:tab/>
              <w:t xml:space="preserve">Характеристика природних вод. Основні показники якості води. Вимоги до промислових вод. </w:t>
            </w:r>
          </w:p>
          <w:p w14:paraId="4BE70A21" w14:textId="77777777" w:rsidR="000D563A" w:rsidRDefault="000D563A" w:rsidP="00043622">
            <w:pPr>
              <w:jc w:val="both"/>
              <w:rPr>
                <w:sz w:val="24"/>
                <w:szCs w:val="28"/>
              </w:rPr>
            </w:pPr>
          </w:p>
          <w:p w14:paraId="76E0548F" w14:textId="561DAF9D" w:rsidR="00043622" w:rsidRPr="00043622" w:rsidRDefault="00043622" w:rsidP="00043622">
            <w:pPr>
              <w:jc w:val="both"/>
              <w:rPr>
                <w:sz w:val="24"/>
                <w:szCs w:val="28"/>
              </w:rPr>
            </w:pPr>
            <w:r w:rsidRPr="00043622">
              <w:rPr>
                <w:sz w:val="24"/>
                <w:szCs w:val="28"/>
              </w:rPr>
              <w:lastRenderedPageBreak/>
              <w:t xml:space="preserve">Промислова </w:t>
            </w:r>
            <w:proofErr w:type="spellStart"/>
            <w:r w:rsidRPr="00043622">
              <w:rPr>
                <w:sz w:val="24"/>
                <w:szCs w:val="28"/>
              </w:rPr>
              <w:t>водопідготовка</w:t>
            </w:r>
            <w:proofErr w:type="spellEnd"/>
            <w:r w:rsidRPr="00043622">
              <w:rPr>
                <w:sz w:val="24"/>
                <w:szCs w:val="28"/>
              </w:rPr>
              <w:t>: відстоювання, фільтрація, пом’якшення та знесолення води, дегазація, знезаражування. Комплексна система очистки та використання промислових стічних вод. Боротьба з утворенням накипу.</w:t>
            </w:r>
          </w:p>
          <w:p w14:paraId="1718F168" w14:textId="77777777" w:rsidR="00043622" w:rsidRPr="00043622" w:rsidRDefault="00043622" w:rsidP="00043622">
            <w:pPr>
              <w:ind w:firstLine="708"/>
              <w:jc w:val="both"/>
              <w:outlineLvl w:val="0"/>
              <w:rPr>
                <w:b/>
                <w:iCs/>
                <w:sz w:val="24"/>
                <w:szCs w:val="28"/>
              </w:rPr>
            </w:pPr>
            <w:r w:rsidRPr="00043622">
              <w:rPr>
                <w:b/>
                <w:iCs/>
                <w:sz w:val="24"/>
                <w:szCs w:val="28"/>
              </w:rPr>
              <w:t>Тема 1.3. Енергетика хімічної промисловості.</w:t>
            </w:r>
          </w:p>
          <w:p w14:paraId="7E48B639" w14:textId="0A90835D" w:rsidR="00043622" w:rsidRPr="00043622" w:rsidRDefault="00043622" w:rsidP="00043622">
            <w:pPr>
              <w:jc w:val="both"/>
              <w:rPr>
                <w:sz w:val="24"/>
                <w:szCs w:val="28"/>
              </w:rPr>
            </w:pPr>
            <w:r w:rsidRPr="00043622">
              <w:rPr>
                <w:sz w:val="24"/>
                <w:szCs w:val="28"/>
              </w:rPr>
              <w:t xml:space="preserve">   </w:t>
            </w:r>
            <w:r w:rsidRPr="00043622">
              <w:rPr>
                <w:sz w:val="24"/>
                <w:szCs w:val="28"/>
              </w:rPr>
              <w:tab/>
              <w:t>Джерела та форми енергії. Раціональне використання енергії в хімічній промисловості. Запобігання теплового забруднення.</w:t>
            </w:r>
          </w:p>
          <w:p w14:paraId="416D187E" w14:textId="1F6F01AC" w:rsidR="00043622" w:rsidRPr="00043622" w:rsidRDefault="00043622" w:rsidP="000D563A">
            <w:pPr>
              <w:spacing w:before="120"/>
              <w:outlineLvl w:val="0"/>
              <w:rPr>
                <w:b/>
                <w:sz w:val="24"/>
                <w:szCs w:val="28"/>
              </w:rPr>
            </w:pPr>
            <w:r>
              <w:rPr>
                <w:b/>
                <w:sz w:val="24"/>
                <w:szCs w:val="28"/>
              </w:rPr>
              <w:t xml:space="preserve">            </w:t>
            </w:r>
            <w:r w:rsidRPr="00043622">
              <w:rPr>
                <w:b/>
                <w:sz w:val="24"/>
                <w:szCs w:val="28"/>
              </w:rPr>
              <w:t>РОЗДІЛ 2 Теоретичні основи хіміко-технологічних процесів.</w:t>
            </w:r>
          </w:p>
          <w:p w14:paraId="11517796" w14:textId="77777777" w:rsidR="00043622" w:rsidRPr="00043622" w:rsidRDefault="00043622" w:rsidP="00043622">
            <w:pPr>
              <w:ind w:firstLine="708"/>
              <w:outlineLvl w:val="0"/>
              <w:rPr>
                <w:b/>
                <w:iCs/>
                <w:sz w:val="24"/>
                <w:szCs w:val="28"/>
              </w:rPr>
            </w:pPr>
            <w:r w:rsidRPr="00043622">
              <w:rPr>
                <w:b/>
                <w:iCs/>
                <w:sz w:val="24"/>
                <w:szCs w:val="28"/>
              </w:rPr>
              <w:t>Тема 2.1. Основні характеристики хіміко-технологічних процесів.</w:t>
            </w:r>
          </w:p>
          <w:p w14:paraId="38DA2859" w14:textId="009FE31A"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Класифікація ХТП. Поняття про ступінь перетворення сировини, видаткові коефіцієнти, селективність процесів, вихід сировини. Основні стадії перебігу ХТП: контролюючі стадії та області перебігу. Необоротні та оборотні процеси. Основні параметри, що впливають на рівновагу. Принцип </w:t>
            </w:r>
            <w:proofErr w:type="spellStart"/>
            <w:r w:rsidRPr="00043622">
              <w:rPr>
                <w:sz w:val="24"/>
                <w:szCs w:val="28"/>
              </w:rPr>
              <w:t>Ле-Шательє</w:t>
            </w:r>
            <w:proofErr w:type="spellEnd"/>
            <w:r w:rsidRPr="00043622">
              <w:rPr>
                <w:sz w:val="24"/>
                <w:szCs w:val="28"/>
              </w:rPr>
              <w:t>.</w:t>
            </w:r>
          </w:p>
          <w:p w14:paraId="244AC091" w14:textId="77777777" w:rsidR="00043622" w:rsidRPr="00043622" w:rsidRDefault="00043622" w:rsidP="00043622">
            <w:pPr>
              <w:ind w:firstLine="708"/>
              <w:jc w:val="both"/>
              <w:outlineLvl w:val="0"/>
              <w:rPr>
                <w:b/>
                <w:iCs/>
                <w:sz w:val="24"/>
                <w:szCs w:val="28"/>
              </w:rPr>
            </w:pPr>
            <w:r w:rsidRPr="00043622">
              <w:rPr>
                <w:b/>
                <w:iCs/>
                <w:sz w:val="24"/>
                <w:szCs w:val="28"/>
              </w:rPr>
              <w:t>Тема 2.2. Гомогенні і гетерогенні процеси.</w:t>
            </w:r>
          </w:p>
          <w:p w14:paraId="62CA332B"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Закономірності перебігу гомогенних процесів. Загальна характеристика. Вплив температури, тиску концентрації на швидкість гомогенного ХТП. Загальна характеристика гетерогенних ХТП. Швидкість гетерогенних ХТП. Фактори, що впливають на швидкість гетерогенного ХТП. Основні гетерогенні ХТП в хімічній промисловості.</w:t>
            </w:r>
          </w:p>
          <w:p w14:paraId="0219F72E" w14:textId="77777777" w:rsidR="00043622" w:rsidRPr="00043622" w:rsidRDefault="00043622" w:rsidP="00043622">
            <w:pPr>
              <w:ind w:firstLine="708"/>
              <w:jc w:val="both"/>
              <w:outlineLvl w:val="0"/>
              <w:rPr>
                <w:b/>
                <w:iCs/>
                <w:sz w:val="24"/>
                <w:szCs w:val="28"/>
              </w:rPr>
            </w:pPr>
            <w:r w:rsidRPr="00043622">
              <w:rPr>
                <w:b/>
                <w:iCs/>
                <w:sz w:val="24"/>
                <w:szCs w:val="28"/>
              </w:rPr>
              <w:t>Тема 2.3. Каталітичні  процеси.</w:t>
            </w:r>
          </w:p>
          <w:p w14:paraId="734C97F2" w14:textId="10D81817"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Закономірності каталітичних процесів. Загальне поняття про каталіз. Особливості каталітичних процесів. Механізм дії каталізаторів. Контактні маси в промисловості. Апаратурне оформлення каталітичних процесів. </w:t>
            </w:r>
          </w:p>
          <w:p w14:paraId="5C6E2243" w14:textId="4D20F44F" w:rsidR="00043622" w:rsidRPr="00043622" w:rsidRDefault="00043622" w:rsidP="000D563A">
            <w:pPr>
              <w:spacing w:before="120"/>
              <w:outlineLvl w:val="0"/>
              <w:rPr>
                <w:b/>
                <w:sz w:val="24"/>
                <w:szCs w:val="28"/>
              </w:rPr>
            </w:pPr>
            <w:r>
              <w:rPr>
                <w:b/>
                <w:sz w:val="24"/>
                <w:szCs w:val="28"/>
              </w:rPr>
              <w:t xml:space="preserve">            </w:t>
            </w:r>
            <w:r w:rsidRPr="00043622">
              <w:rPr>
                <w:b/>
                <w:sz w:val="24"/>
                <w:szCs w:val="28"/>
              </w:rPr>
              <w:t>РОЗДІЛ 3  Принципи екологічної технології.</w:t>
            </w:r>
          </w:p>
          <w:p w14:paraId="08254E38" w14:textId="77777777" w:rsidR="00043622" w:rsidRPr="00043622" w:rsidRDefault="00043622" w:rsidP="00043622">
            <w:pPr>
              <w:ind w:firstLine="708"/>
              <w:jc w:val="both"/>
              <w:rPr>
                <w:b/>
                <w:iCs/>
                <w:sz w:val="24"/>
                <w:szCs w:val="28"/>
              </w:rPr>
            </w:pPr>
            <w:r w:rsidRPr="00043622">
              <w:rPr>
                <w:b/>
                <w:iCs/>
                <w:sz w:val="24"/>
                <w:szCs w:val="28"/>
              </w:rPr>
              <w:t>Тема 3.1 Основні напрямки охорони навколишнього середовища від                               промислових викидів.</w:t>
            </w:r>
          </w:p>
          <w:p w14:paraId="1A3660B6" w14:textId="77777777" w:rsidR="00043622" w:rsidRPr="00043622" w:rsidRDefault="00043622" w:rsidP="00043622">
            <w:pPr>
              <w:ind w:firstLine="30"/>
              <w:jc w:val="both"/>
              <w:rPr>
                <w:sz w:val="24"/>
                <w:szCs w:val="28"/>
              </w:rPr>
            </w:pPr>
            <w:r w:rsidRPr="00043622">
              <w:rPr>
                <w:sz w:val="24"/>
                <w:szCs w:val="28"/>
              </w:rPr>
              <w:tab/>
              <w:t>Основні джерела забруднення, основні напрямки захисту навколишнього середовища України, класифікація стічних вод по характеру забруднення, характеристика методів очистки стічних вод.</w:t>
            </w:r>
          </w:p>
          <w:p w14:paraId="79F49D37" w14:textId="545403DF" w:rsidR="00043622" w:rsidRPr="00043622" w:rsidRDefault="00043622" w:rsidP="00043622">
            <w:pPr>
              <w:ind w:firstLine="709"/>
              <w:jc w:val="both"/>
              <w:rPr>
                <w:sz w:val="24"/>
                <w:szCs w:val="28"/>
              </w:rPr>
            </w:pPr>
            <w:r w:rsidRPr="00043622">
              <w:rPr>
                <w:sz w:val="24"/>
                <w:szCs w:val="28"/>
              </w:rPr>
              <w:t>Склад газоподібних промислових викидів, методи очистки газоподібних викидів від зважених часток (аерозолів), газо- та пароподібних домішок. Переробка промислових відходів. Основні напрямки вирішення проблеми.</w:t>
            </w:r>
          </w:p>
          <w:p w14:paraId="133A1BCB" w14:textId="5319222B" w:rsidR="00043622" w:rsidRPr="00043622" w:rsidRDefault="00043622" w:rsidP="000D563A">
            <w:pPr>
              <w:spacing w:before="120"/>
              <w:outlineLvl w:val="0"/>
              <w:rPr>
                <w:b/>
                <w:sz w:val="24"/>
                <w:szCs w:val="28"/>
              </w:rPr>
            </w:pPr>
            <w:r>
              <w:rPr>
                <w:b/>
                <w:sz w:val="24"/>
                <w:szCs w:val="28"/>
              </w:rPr>
              <w:t xml:space="preserve">            </w:t>
            </w:r>
            <w:r w:rsidRPr="00043622">
              <w:rPr>
                <w:b/>
                <w:sz w:val="24"/>
                <w:szCs w:val="28"/>
              </w:rPr>
              <w:t>РОЗДІЛ 4  Виробництво неорганічних речовин.</w:t>
            </w:r>
          </w:p>
          <w:p w14:paraId="374906B9" w14:textId="77777777" w:rsidR="00043622" w:rsidRPr="00043622" w:rsidRDefault="00043622" w:rsidP="00043622">
            <w:pPr>
              <w:ind w:firstLine="708"/>
              <w:outlineLvl w:val="0"/>
              <w:rPr>
                <w:b/>
                <w:iCs/>
                <w:sz w:val="24"/>
                <w:szCs w:val="28"/>
              </w:rPr>
            </w:pPr>
            <w:r w:rsidRPr="00043622">
              <w:rPr>
                <w:b/>
                <w:iCs/>
                <w:sz w:val="24"/>
                <w:szCs w:val="28"/>
              </w:rPr>
              <w:t>Тема 4.1. Виробництво сульфатної кислоти.</w:t>
            </w:r>
          </w:p>
          <w:p w14:paraId="202BDD05" w14:textId="6B87AFF5"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Значення сульфатної кислоти для народного господарства. Сировина </w:t>
            </w:r>
            <w:proofErr w:type="spellStart"/>
            <w:r w:rsidRPr="00043622">
              <w:rPr>
                <w:sz w:val="24"/>
                <w:szCs w:val="28"/>
              </w:rPr>
              <w:t>сульфатно</w:t>
            </w:r>
            <w:proofErr w:type="spellEnd"/>
            <w:r w:rsidRPr="00043622">
              <w:rPr>
                <w:sz w:val="24"/>
                <w:szCs w:val="28"/>
              </w:rPr>
              <w:t xml:space="preserve"> кислотного виробництва. Випалювання сірчаного колчедану. Очистка </w:t>
            </w:r>
            <w:proofErr w:type="spellStart"/>
            <w:r w:rsidRPr="00043622">
              <w:rPr>
                <w:sz w:val="24"/>
                <w:szCs w:val="28"/>
              </w:rPr>
              <w:t>випального</w:t>
            </w:r>
            <w:proofErr w:type="spellEnd"/>
            <w:r w:rsidRPr="00043622">
              <w:rPr>
                <w:sz w:val="24"/>
                <w:szCs w:val="28"/>
              </w:rPr>
              <w:t xml:space="preserve"> газу. Контактне окислення </w:t>
            </w:r>
            <w:proofErr w:type="spellStart"/>
            <w:r w:rsidRPr="00043622">
              <w:rPr>
                <w:sz w:val="24"/>
                <w:szCs w:val="28"/>
              </w:rPr>
              <w:t>сульфур</w:t>
            </w:r>
            <w:proofErr w:type="spellEnd"/>
            <w:r w:rsidRPr="00043622">
              <w:rPr>
                <w:sz w:val="24"/>
                <w:szCs w:val="28"/>
              </w:rPr>
              <w:t>(</w:t>
            </w:r>
            <w:r w:rsidRPr="00043622">
              <w:rPr>
                <w:sz w:val="24"/>
                <w:szCs w:val="28"/>
                <w:lang w:val="en-US"/>
              </w:rPr>
              <w:t>IV</w:t>
            </w:r>
            <w:r w:rsidRPr="00043622">
              <w:rPr>
                <w:sz w:val="24"/>
                <w:szCs w:val="28"/>
              </w:rPr>
              <w:t xml:space="preserve">) оксиду в </w:t>
            </w:r>
            <w:proofErr w:type="spellStart"/>
            <w:r w:rsidRPr="00043622">
              <w:rPr>
                <w:sz w:val="24"/>
                <w:szCs w:val="28"/>
              </w:rPr>
              <w:t>сульфур</w:t>
            </w:r>
            <w:proofErr w:type="spellEnd"/>
            <w:r w:rsidRPr="00043622">
              <w:rPr>
                <w:sz w:val="24"/>
                <w:szCs w:val="28"/>
              </w:rPr>
              <w:t>(</w:t>
            </w:r>
            <w:r w:rsidRPr="00043622">
              <w:rPr>
                <w:sz w:val="24"/>
                <w:szCs w:val="28"/>
                <w:lang w:val="en-US"/>
              </w:rPr>
              <w:t>VI</w:t>
            </w:r>
            <w:r w:rsidRPr="00043622">
              <w:rPr>
                <w:sz w:val="24"/>
                <w:szCs w:val="28"/>
              </w:rPr>
              <w:t xml:space="preserve">) оксид. Абсорбція </w:t>
            </w:r>
            <w:proofErr w:type="spellStart"/>
            <w:r w:rsidRPr="00043622">
              <w:rPr>
                <w:sz w:val="24"/>
                <w:szCs w:val="28"/>
              </w:rPr>
              <w:t>сульфур</w:t>
            </w:r>
            <w:proofErr w:type="spellEnd"/>
            <w:r w:rsidRPr="00043622">
              <w:rPr>
                <w:sz w:val="24"/>
                <w:szCs w:val="28"/>
              </w:rPr>
              <w:t>(</w:t>
            </w:r>
            <w:r w:rsidRPr="00043622">
              <w:rPr>
                <w:sz w:val="24"/>
                <w:szCs w:val="28"/>
                <w:lang w:val="en-US"/>
              </w:rPr>
              <w:t>VI</w:t>
            </w:r>
            <w:r w:rsidRPr="00043622">
              <w:rPr>
                <w:sz w:val="24"/>
                <w:szCs w:val="28"/>
              </w:rPr>
              <w:t>) оксиду. Перспективи розвитку виробництва сульфатної кислоти та охорона природи. Техніка безпеки виробництва. Охорона праці.</w:t>
            </w:r>
          </w:p>
          <w:p w14:paraId="4DCAD3E5" w14:textId="77777777" w:rsidR="00043622" w:rsidRPr="00043622" w:rsidRDefault="00043622" w:rsidP="00043622">
            <w:pPr>
              <w:ind w:left="708"/>
              <w:jc w:val="both"/>
              <w:outlineLvl w:val="0"/>
              <w:rPr>
                <w:b/>
                <w:iCs/>
                <w:sz w:val="24"/>
                <w:szCs w:val="28"/>
              </w:rPr>
            </w:pPr>
            <w:r w:rsidRPr="00043622">
              <w:rPr>
                <w:b/>
                <w:iCs/>
                <w:sz w:val="24"/>
                <w:szCs w:val="28"/>
              </w:rPr>
              <w:t>Тема 4.2. Виробництво Амоніаку.</w:t>
            </w:r>
          </w:p>
          <w:p w14:paraId="02F530F1" w14:textId="17F7084D"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Значення Нітрогену і методи фіксації азоту з повітря. Сировина для синтезу амоніаку. Теоретичні основи ХТП виробництва </w:t>
            </w:r>
            <w:proofErr w:type="spellStart"/>
            <w:r w:rsidRPr="00043622">
              <w:rPr>
                <w:sz w:val="24"/>
                <w:szCs w:val="28"/>
              </w:rPr>
              <w:t>нітрогенгідрогенової</w:t>
            </w:r>
            <w:proofErr w:type="spellEnd"/>
            <w:r w:rsidRPr="00043622">
              <w:rPr>
                <w:sz w:val="24"/>
                <w:szCs w:val="28"/>
              </w:rPr>
              <w:t xml:space="preserve"> суміші для синтезу амоніаку. Фізико-хімічні основи синтезу амоніаку. Промисловий спосіб синтезу амоніаку. Перспективи розвитку виробництва амоніаку та охорона природи. Зберігання та перевезення сировини та готової продукції. Техніка безпеки. Охорона оточуючого середовища виробництва амоніаку.</w:t>
            </w:r>
          </w:p>
          <w:p w14:paraId="1363362A" w14:textId="77777777" w:rsidR="00043622" w:rsidRPr="00043622" w:rsidRDefault="00043622" w:rsidP="00043622">
            <w:pPr>
              <w:ind w:left="708"/>
              <w:jc w:val="both"/>
              <w:outlineLvl w:val="0"/>
              <w:rPr>
                <w:b/>
                <w:iCs/>
                <w:sz w:val="24"/>
                <w:szCs w:val="28"/>
              </w:rPr>
            </w:pPr>
            <w:r w:rsidRPr="00043622">
              <w:rPr>
                <w:b/>
                <w:iCs/>
                <w:sz w:val="24"/>
                <w:szCs w:val="28"/>
              </w:rPr>
              <w:t>Тема 4.3. Виробництво нітратної кислоти.</w:t>
            </w:r>
          </w:p>
          <w:p w14:paraId="071BE33B" w14:textId="1B734893"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Властивості і значення нітратної кислоти для народного господарства. Сировина для виробництва. Фізико–хімічні основи виробництва нітратної кислоти. Теоретичні основи ХТП виробництва нітратної кислоти. Схема виробництва розведеної нітратної кислоти під атмосферним тиском. Одержання концентрованої кислоти. Зберігання і перевезення сировини та готової продукції. Техніка безпеки. Охорони праці. Основні напрямки вдосконалення виробництва нітратної кислоти. Охорона оточуючого середовища у виробництві нітратної кислоти. Способи очистки викидних газів від шкідливих домішок. </w:t>
            </w:r>
          </w:p>
          <w:p w14:paraId="53E903A2" w14:textId="77777777" w:rsidR="00043622" w:rsidRPr="00043622" w:rsidRDefault="00043622" w:rsidP="00043622">
            <w:pPr>
              <w:ind w:firstLine="708"/>
              <w:jc w:val="both"/>
              <w:outlineLvl w:val="0"/>
              <w:rPr>
                <w:b/>
                <w:iCs/>
                <w:sz w:val="24"/>
                <w:szCs w:val="28"/>
              </w:rPr>
            </w:pPr>
            <w:r w:rsidRPr="00043622">
              <w:rPr>
                <w:b/>
                <w:iCs/>
                <w:sz w:val="24"/>
                <w:szCs w:val="28"/>
              </w:rPr>
              <w:t>Тема 4.4. Виробництво кальцинованої соди.</w:t>
            </w:r>
          </w:p>
          <w:p w14:paraId="4E1E81D0" w14:textId="4A49BD42" w:rsidR="00043622" w:rsidRPr="005C6D9F" w:rsidRDefault="00043622" w:rsidP="005C6D9F">
            <w:pPr>
              <w:jc w:val="both"/>
              <w:rPr>
                <w:sz w:val="24"/>
                <w:szCs w:val="28"/>
              </w:rPr>
            </w:pPr>
            <w:r w:rsidRPr="00043622">
              <w:rPr>
                <w:sz w:val="24"/>
                <w:szCs w:val="28"/>
              </w:rPr>
              <w:t xml:space="preserve">   </w:t>
            </w:r>
            <w:r w:rsidRPr="00043622">
              <w:rPr>
                <w:sz w:val="24"/>
                <w:szCs w:val="28"/>
              </w:rPr>
              <w:tab/>
              <w:t>Содові продукти, властивості, застосування в народному господарстві. Короткий огляд синтетичних способів одержання кальцинованої соди. Сировина для виробництва соди аміачним методом. Характеристика основних станцій технологічного процесу виробництва кальцинованої соди. Технологічна схема виробництва. Апаратурне оформлення ХТП. Техніка безпеки. Екологічні заходи виробництва. Основні напрямки содового виробництва.</w:t>
            </w:r>
          </w:p>
          <w:p w14:paraId="45824411" w14:textId="77777777" w:rsidR="000D563A" w:rsidRDefault="000D563A" w:rsidP="00043622">
            <w:pPr>
              <w:ind w:firstLine="708"/>
              <w:jc w:val="both"/>
              <w:outlineLvl w:val="0"/>
              <w:rPr>
                <w:b/>
                <w:iCs/>
                <w:sz w:val="24"/>
                <w:szCs w:val="28"/>
              </w:rPr>
            </w:pPr>
          </w:p>
          <w:p w14:paraId="0366F669" w14:textId="4B959BAE" w:rsidR="00043622" w:rsidRPr="00043622" w:rsidRDefault="00043622" w:rsidP="00043622">
            <w:pPr>
              <w:ind w:firstLine="708"/>
              <w:jc w:val="both"/>
              <w:outlineLvl w:val="0"/>
              <w:rPr>
                <w:b/>
                <w:iCs/>
                <w:sz w:val="24"/>
                <w:szCs w:val="28"/>
              </w:rPr>
            </w:pPr>
            <w:r w:rsidRPr="00043622">
              <w:rPr>
                <w:b/>
                <w:iCs/>
                <w:sz w:val="24"/>
                <w:szCs w:val="28"/>
              </w:rPr>
              <w:lastRenderedPageBreak/>
              <w:t xml:space="preserve">Тема 4.5. Виробництво натрій гідроксиду, хлору та </w:t>
            </w:r>
            <w:proofErr w:type="spellStart"/>
            <w:r w:rsidRPr="00043622">
              <w:rPr>
                <w:b/>
                <w:iCs/>
                <w:sz w:val="24"/>
                <w:szCs w:val="28"/>
              </w:rPr>
              <w:t>хлоридної</w:t>
            </w:r>
            <w:proofErr w:type="spellEnd"/>
            <w:r w:rsidRPr="00043622">
              <w:rPr>
                <w:b/>
                <w:iCs/>
                <w:sz w:val="24"/>
                <w:szCs w:val="28"/>
              </w:rPr>
              <w:t xml:space="preserve"> кислоти.</w:t>
            </w:r>
          </w:p>
          <w:p w14:paraId="2007D890"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Натрій гідроксид, властивості та застосування в народному господарстві. Методи його одержання. Хімічний (вапняково-содовий) спосіб одержання натрій гідроксиду.</w:t>
            </w:r>
          </w:p>
          <w:p w14:paraId="680BCB8D"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Електрохімічний спосіб одержання натрій гідроксиду, хлору та водню. Теоретичні основи електрохімічного процесу. Електроліз розчину натрій хлориду у ваннах з залізним катодом та графітовим анодом. Апаратурне оформлення. Продукти електролізу та їх використання. Порівняльна характеристика хімічного та електролітичного методів. Зберігання та транспортування натрій гідроксиду.</w:t>
            </w:r>
          </w:p>
          <w:p w14:paraId="5E8B354F" w14:textId="0687107D" w:rsidR="00043622" w:rsidRPr="005C6D9F" w:rsidRDefault="00043622" w:rsidP="005C6D9F">
            <w:pPr>
              <w:jc w:val="both"/>
              <w:rPr>
                <w:sz w:val="24"/>
                <w:szCs w:val="28"/>
              </w:rPr>
            </w:pPr>
            <w:r w:rsidRPr="00043622">
              <w:rPr>
                <w:sz w:val="24"/>
                <w:szCs w:val="28"/>
              </w:rPr>
              <w:t xml:space="preserve">  </w:t>
            </w:r>
            <w:r w:rsidRPr="00043622">
              <w:rPr>
                <w:sz w:val="24"/>
                <w:szCs w:val="28"/>
              </w:rPr>
              <w:tab/>
              <w:t xml:space="preserve">Хлоридна кислота, її властивості, застосування. Способи одержання </w:t>
            </w:r>
            <w:proofErr w:type="spellStart"/>
            <w:r w:rsidRPr="00043622">
              <w:rPr>
                <w:sz w:val="24"/>
                <w:szCs w:val="28"/>
              </w:rPr>
              <w:t>хлоридної</w:t>
            </w:r>
            <w:proofErr w:type="spellEnd"/>
            <w:r w:rsidRPr="00043622">
              <w:rPr>
                <w:sz w:val="24"/>
                <w:szCs w:val="28"/>
              </w:rPr>
              <w:t xml:space="preserve"> кислоти. Технологія одержання </w:t>
            </w:r>
            <w:proofErr w:type="spellStart"/>
            <w:r w:rsidRPr="00043622">
              <w:rPr>
                <w:sz w:val="24"/>
                <w:szCs w:val="28"/>
              </w:rPr>
              <w:t>хлоридної</w:t>
            </w:r>
            <w:proofErr w:type="spellEnd"/>
            <w:r w:rsidRPr="00043622">
              <w:rPr>
                <w:sz w:val="24"/>
                <w:szCs w:val="28"/>
              </w:rPr>
              <w:t xml:space="preserve"> кислоти із хлору та воднію. Апаратурне оформлення процесу. Техніка безпеки виробництва. Основні напрямки розвитку електрохімічних виробницт</w:t>
            </w:r>
            <w:r w:rsidR="005C6D9F">
              <w:rPr>
                <w:sz w:val="24"/>
                <w:szCs w:val="28"/>
              </w:rPr>
              <w:t>в. Екологічні заходи виробництв.</w:t>
            </w:r>
          </w:p>
          <w:p w14:paraId="1D88FA62" w14:textId="77777777" w:rsidR="00043622" w:rsidRPr="00043622" w:rsidRDefault="00043622" w:rsidP="00043622">
            <w:pPr>
              <w:ind w:firstLine="708"/>
              <w:jc w:val="both"/>
              <w:outlineLvl w:val="0"/>
              <w:rPr>
                <w:b/>
                <w:iCs/>
                <w:sz w:val="24"/>
                <w:szCs w:val="28"/>
              </w:rPr>
            </w:pPr>
            <w:r w:rsidRPr="00043622">
              <w:rPr>
                <w:b/>
                <w:iCs/>
                <w:sz w:val="24"/>
                <w:szCs w:val="28"/>
              </w:rPr>
              <w:t>Тема 4.6. Технологія виробництва мінеральних добрив.</w:t>
            </w:r>
          </w:p>
          <w:p w14:paraId="5D17E352" w14:textId="6980FCD6" w:rsidR="00043622" w:rsidRPr="00043622" w:rsidRDefault="00043622" w:rsidP="005C6D9F">
            <w:pPr>
              <w:jc w:val="both"/>
              <w:rPr>
                <w:sz w:val="24"/>
                <w:szCs w:val="28"/>
              </w:rPr>
            </w:pPr>
            <w:r w:rsidRPr="00043622">
              <w:rPr>
                <w:sz w:val="24"/>
                <w:szCs w:val="28"/>
              </w:rPr>
              <w:t xml:space="preserve">  </w:t>
            </w:r>
            <w:r w:rsidRPr="00043622">
              <w:rPr>
                <w:sz w:val="24"/>
                <w:szCs w:val="28"/>
              </w:rPr>
              <w:tab/>
              <w:t>Класифікація добрив за різними ознаками. Розвиток виробництва мінеральних добрив в Україні. Нітратні добрива, класифікація ХТП одержання амоній нітрату та сечовини. Апаратурне оформлення. Техніка безпеки. Коротка характеристика фосфатних добрив на прикладі суперфосфату, комплексних добрив на прикладі нітрофоски. Загальні відомості про отрутохімікати. Умови зберігання та раціонального використання добрив. Проблеми охорони природи. Екологізація сільського господарства.</w:t>
            </w:r>
          </w:p>
          <w:p w14:paraId="7878BB38" w14:textId="77777777" w:rsidR="00043622" w:rsidRPr="00043622" w:rsidRDefault="00043622" w:rsidP="00043622">
            <w:pPr>
              <w:ind w:firstLine="708"/>
              <w:jc w:val="both"/>
              <w:outlineLvl w:val="0"/>
              <w:rPr>
                <w:b/>
                <w:iCs/>
                <w:sz w:val="24"/>
                <w:szCs w:val="28"/>
              </w:rPr>
            </w:pPr>
            <w:r w:rsidRPr="00043622">
              <w:rPr>
                <w:b/>
                <w:iCs/>
                <w:sz w:val="24"/>
                <w:szCs w:val="28"/>
              </w:rPr>
              <w:t>Тема 4.7. Технологія силікатів.</w:t>
            </w:r>
          </w:p>
          <w:p w14:paraId="5B73C0CC" w14:textId="14709DA6" w:rsidR="00043622" w:rsidRPr="005C6D9F" w:rsidRDefault="00043622" w:rsidP="005C6D9F">
            <w:pPr>
              <w:jc w:val="both"/>
              <w:rPr>
                <w:sz w:val="24"/>
                <w:szCs w:val="28"/>
              </w:rPr>
            </w:pPr>
            <w:r w:rsidRPr="00043622">
              <w:rPr>
                <w:sz w:val="24"/>
                <w:szCs w:val="28"/>
              </w:rPr>
              <w:t xml:space="preserve"> </w:t>
            </w:r>
            <w:r w:rsidRPr="00043622">
              <w:rPr>
                <w:sz w:val="24"/>
                <w:szCs w:val="28"/>
              </w:rPr>
              <w:tab/>
              <w:t xml:space="preserve"> Основні галузі силікатної промисловості. Виготовлення керамічних виробів. Характеристика сировини для виробництва. Різновиди кераміки. З історії виробництва кераміки на Україні. Мінеральні в’яжучі речовини, класифікація. Вапно, сировина для виробництва, технологія виробництва. Цемент, властивості, сировина для виробництва, технологія виробництва. З історії цементної промисловості. Виробництво скла. Сировина для </w:t>
            </w:r>
            <w:proofErr w:type="spellStart"/>
            <w:r w:rsidRPr="00043622">
              <w:rPr>
                <w:sz w:val="24"/>
                <w:szCs w:val="28"/>
              </w:rPr>
              <w:t>варки</w:t>
            </w:r>
            <w:proofErr w:type="spellEnd"/>
            <w:r w:rsidRPr="00043622">
              <w:rPr>
                <w:sz w:val="24"/>
                <w:szCs w:val="28"/>
              </w:rPr>
              <w:t xml:space="preserve"> скла. Виготовлення скляних виробів методом витягування. З історії скляної промисловості в Україні.</w:t>
            </w:r>
          </w:p>
          <w:p w14:paraId="6F35B28A" w14:textId="5F509251" w:rsidR="00043622" w:rsidRPr="005C6D9F" w:rsidRDefault="005C6D9F" w:rsidP="000D563A">
            <w:pPr>
              <w:spacing w:before="120"/>
              <w:outlineLvl w:val="0"/>
              <w:rPr>
                <w:b/>
                <w:sz w:val="24"/>
                <w:szCs w:val="28"/>
              </w:rPr>
            </w:pPr>
            <w:r>
              <w:rPr>
                <w:b/>
                <w:sz w:val="24"/>
                <w:szCs w:val="28"/>
              </w:rPr>
              <w:t xml:space="preserve">            </w:t>
            </w:r>
            <w:r w:rsidR="00043622" w:rsidRPr="00043622">
              <w:rPr>
                <w:b/>
                <w:sz w:val="24"/>
                <w:szCs w:val="28"/>
              </w:rPr>
              <w:t>РОЗДІЛ 5 Технологія палива</w:t>
            </w:r>
          </w:p>
          <w:p w14:paraId="7A0F588F" w14:textId="77777777" w:rsidR="00043622" w:rsidRPr="00043622" w:rsidRDefault="00043622" w:rsidP="00043622">
            <w:pPr>
              <w:ind w:firstLine="708"/>
              <w:jc w:val="both"/>
              <w:outlineLvl w:val="0"/>
              <w:rPr>
                <w:b/>
                <w:iCs/>
                <w:sz w:val="24"/>
                <w:szCs w:val="28"/>
              </w:rPr>
            </w:pPr>
            <w:r w:rsidRPr="00043622">
              <w:rPr>
                <w:b/>
                <w:iCs/>
                <w:sz w:val="24"/>
                <w:szCs w:val="28"/>
              </w:rPr>
              <w:t>Тема 5.1. Тверде паливо.</w:t>
            </w:r>
          </w:p>
          <w:p w14:paraId="39C5639B"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Загальні відомості про паливо. Переробка твердого палива. Паливо, як сировина хімічної промисловості. Види твердого палива. Склад. Властивості. Теоретичні основи ХТП переробки твердого палива (піроліз, газифікація, гідрогенізація). Закономірності керування ХТП переробки твердого палива. Принципова схема переробки прямого коксового газу. Техніка безпеки. Екологічні заходи виробництва. З історії коксохімічної промисловості.</w:t>
            </w:r>
          </w:p>
          <w:p w14:paraId="648AFC4F" w14:textId="77777777" w:rsidR="00043622" w:rsidRPr="00043622" w:rsidRDefault="00043622" w:rsidP="00043622">
            <w:pPr>
              <w:ind w:firstLine="708"/>
              <w:jc w:val="both"/>
              <w:outlineLvl w:val="0"/>
              <w:rPr>
                <w:b/>
                <w:iCs/>
                <w:sz w:val="24"/>
                <w:szCs w:val="28"/>
              </w:rPr>
            </w:pPr>
            <w:r w:rsidRPr="00043622">
              <w:rPr>
                <w:b/>
                <w:iCs/>
                <w:sz w:val="24"/>
                <w:szCs w:val="28"/>
              </w:rPr>
              <w:t>Тема 5.2. Рідке паливо.</w:t>
            </w:r>
          </w:p>
          <w:p w14:paraId="331F755C" w14:textId="310A2084" w:rsidR="00043622" w:rsidRPr="005C6D9F" w:rsidRDefault="00043622" w:rsidP="005C6D9F">
            <w:pPr>
              <w:jc w:val="both"/>
              <w:rPr>
                <w:sz w:val="24"/>
                <w:szCs w:val="28"/>
              </w:rPr>
            </w:pPr>
            <w:r w:rsidRPr="00043622">
              <w:rPr>
                <w:sz w:val="24"/>
                <w:szCs w:val="28"/>
              </w:rPr>
              <w:t xml:space="preserve">  </w:t>
            </w:r>
            <w:r w:rsidRPr="00043622">
              <w:rPr>
                <w:sz w:val="24"/>
                <w:szCs w:val="28"/>
              </w:rPr>
              <w:tab/>
              <w:t xml:space="preserve">Значення нафти та продуктів її переробки в народному господарстві. Класифікація нафти. Склад і властивості нафти. Нафтопродукти, їх властивості та застосування. Підготовка нафти до переробки. Фізичні методи переробки нафти. Прями перегонка нафти. Схема </w:t>
            </w:r>
            <w:proofErr w:type="spellStart"/>
            <w:r w:rsidRPr="00043622">
              <w:rPr>
                <w:sz w:val="24"/>
                <w:szCs w:val="28"/>
              </w:rPr>
              <w:t>атмосферно</w:t>
            </w:r>
            <w:proofErr w:type="spellEnd"/>
            <w:r w:rsidRPr="00043622">
              <w:rPr>
                <w:sz w:val="24"/>
                <w:szCs w:val="28"/>
              </w:rPr>
              <w:t>-вакуумної установки. Хімічні методи переробки нафти. Крекінг нафтопродуктів. Теоретичні основи крекінгу. Термічний і каталітичний крекінг. Схема установки каталітичного крекінгу в киплячому шарі. Апаратура. Каталітичний риформінг летких нафтопродуктів. Піроліз нафтопродуктів. Очистка нафтопродуктів. Екологічні заходи: відходи нафтопереробки і вироби на їх основі. Коротка історія нафтопереробки.</w:t>
            </w:r>
          </w:p>
          <w:p w14:paraId="58E61B32" w14:textId="77777777" w:rsidR="00043622" w:rsidRPr="00043622" w:rsidRDefault="00043622" w:rsidP="00043622">
            <w:pPr>
              <w:ind w:firstLine="708"/>
              <w:jc w:val="both"/>
              <w:outlineLvl w:val="0"/>
              <w:rPr>
                <w:b/>
                <w:iCs/>
                <w:sz w:val="24"/>
                <w:szCs w:val="28"/>
              </w:rPr>
            </w:pPr>
            <w:r w:rsidRPr="00043622">
              <w:rPr>
                <w:b/>
                <w:iCs/>
                <w:sz w:val="24"/>
                <w:szCs w:val="28"/>
              </w:rPr>
              <w:t>Тема 5.2. Газоподібне паливо.</w:t>
            </w:r>
          </w:p>
          <w:p w14:paraId="49016FB5" w14:textId="6C8E41CA" w:rsidR="00043622" w:rsidRPr="005C6D9F" w:rsidRDefault="00043622" w:rsidP="005C6D9F">
            <w:pPr>
              <w:jc w:val="both"/>
              <w:rPr>
                <w:sz w:val="24"/>
                <w:szCs w:val="28"/>
              </w:rPr>
            </w:pPr>
            <w:r w:rsidRPr="00043622">
              <w:rPr>
                <w:sz w:val="24"/>
                <w:szCs w:val="28"/>
              </w:rPr>
              <w:t xml:space="preserve">  </w:t>
            </w:r>
            <w:r w:rsidRPr="00043622">
              <w:rPr>
                <w:sz w:val="24"/>
                <w:szCs w:val="28"/>
              </w:rPr>
              <w:tab/>
              <w:t xml:space="preserve">Природні і супутні гази. Їх склад. Переробка газів. Охорона навколишнього середовища. Перспективи розвитку газової промисловості в Україні. </w:t>
            </w:r>
          </w:p>
          <w:p w14:paraId="1CA912C0" w14:textId="258E146A" w:rsidR="00043622" w:rsidRPr="005C6D9F" w:rsidRDefault="005C6D9F" w:rsidP="000D563A">
            <w:pPr>
              <w:spacing w:before="120"/>
              <w:outlineLvl w:val="0"/>
              <w:rPr>
                <w:b/>
                <w:sz w:val="24"/>
                <w:szCs w:val="28"/>
              </w:rPr>
            </w:pPr>
            <w:r>
              <w:rPr>
                <w:b/>
                <w:sz w:val="24"/>
                <w:szCs w:val="28"/>
              </w:rPr>
              <w:t xml:space="preserve">            </w:t>
            </w:r>
            <w:r w:rsidR="00043622" w:rsidRPr="00043622">
              <w:rPr>
                <w:b/>
                <w:sz w:val="24"/>
                <w:szCs w:val="28"/>
              </w:rPr>
              <w:t>РОЗДІЛ 6 Синтез органічних речовин</w:t>
            </w:r>
          </w:p>
          <w:p w14:paraId="1D411B5B" w14:textId="77777777" w:rsidR="00043622" w:rsidRPr="00043622" w:rsidRDefault="00043622" w:rsidP="00043622">
            <w:pPr>
              <w:ind w:firstLine="708"/>
              <w:jc w:val="both"/>
              <w:outlineLvl w:val="0"/>
              <w:rPr>
                <w:b/>
                <w:i/>
                <w:sz w:val="24"/>
                <w:szCs w:val="28"/>
                <w:u w:val="single"/>
              </w:rPr>
            </w:pPr>
            <w:r w:rsidRPr="00043622">
              <w:rPr>
                <w:b/>
                <w:iCs/>
                <w:sz w:val="24"/>
                <w:szCs w:val="28"/>
              </w:rPr>
              <w:t>Тема 6.1. Виробництво метанолу.</w:t>
            </w:r>
          </w:p>
          <w:p w14:paraId="0C191836" w14:textId="56B1DC4E" w:rsidR="00043622" w:rsidRPr="005C6D9F" w:rsidRDefault="00043622" w:rsidP="005C6D9F">
            <w:pPr>
              <w:jc w:val="both"/>
              <w:rPr>
                <w:sz w:val="24"/>
                <w:szCs w:val="28"/>
              </w:rPr>
            </w:pPr>
            <w:r w:rsidRPr="00043622">
              <w:rPr>
                <w:sz w:val="24"/>
                <w:szCs w:val="28"/>
              </w:rPr>
              <w:t xml:space="preserve">  </w:t>
            </w:r>
            <w:r w:rsidRPr="00043622">
              <w:rPr>
                <w:sz w:val="24"/>
                <w:szCs w:val="28"/>
              </w:rPr>
              <w:tab/>
              <w:t>Розвиток промисловості органічного синтезу. Значення продуктів органічного синтезу для народного господарства. Сировина для одержання продуктів органічного синтезу. Основні процеси в технології органічного синтезу. Метанол, властивості, застосування в народному господарстві. Методи виробництва. Сировина. Теоретичні основи ХТП синтезу метилового спирту. Принципова схема виробництва метанолу. Апаратурне оформлення. Техніка безпеки. Екологічні заходи виробництва.</w:t>
            </w:r>
          </w:p>
          <w:p w14:paraId="39C27D06" w14:textId="77777777" w:rsidR="00043622" w:rsidRPr="00043622" w:rsidRDefault="00043622" w:rsidP="00043622">
            <w:pPr>
              <w:ind w:firstLine="708"/>
              <w:jc w:val="both"/>
              <w:outlineLvl w:val="0"/>
              <w:rPr>
                <w:b/>
                <w:iCs/>
                <w:sz w:val="24"/>
                <w:szCs w:val="28"/>
              </w:rPr>
            </w:pPr>
            <w:r w:rsidRPr="00043622">
              <w:rPr>
                <w:b/>
                <w:iCs/>
                <w:sz w:val="24"/>
                <w:szCs w:val="28"/>
              </w:rPr>
              <w:t>Тема 6.2. Виробництво формальдегіду.</w:t>
            </w:r>
          </w:p>
          <w:p w14:paraId="2CF6B193" w14:textId="005D8637" w:rsidR="00043622" w:rsidRPr="005C6D9F" w:rsidRDefault="00043622" w:rsidP="005C6D9F">
            <w:pPr>
              <w:jc w:val="both"/>
              <w:rPr>
                <w:sz w:val="24"/>
                <w:szCs w:val="28"/>
              </w:rPr>
            </w:pPr>
            <w:r w:rsidRPr="00043622">
              <w:rPr>
                <w:sz w:val="24"/>
                <w:szCs w:val="28"/>
              </w:rPr>
              <w:t xml:space="preserve">  </w:t>
            </w:r>
            <w:r w:rsidRPr="00043622">
              <w:rPr>
                <w:sz w:val="24"/>
                <w:szCs w:val="28"/>
              </w:rPr>
              <w:tab/>
              <w:t>Формальдегід, властивості, застосування в народному господарстві. Методи виробництва. Сировина. Одержання формальдегіду окисленням метанолу. Апаратурне оформлення. Техніка безпеки. Екологічні заходи виробництва.</w:t>
            </w:r>
          </w:p>
          <w:p w14:paraId="358C8E62" w14:textId="77777777" w:rsidR="000D563A" w:rsidRDefault="000D563A" w:rsidP="00043622">
            <w:pPr>
              <w:ind w:firstLine="708"/>
              <w:jc w:val="both"/>
              <w:outlineLvl w:val="0"/>
              <w:rPr>
                <w:b/>
                <w:iCs/>
                <w:sz w:val="24"/>
                <w:szCs w:val="28"/>
              </w:rPr>
            </w:pPr>
          </w:p>
          <w:p w14:paraId="0F072AA6" w14:textId="317A228F" w:rsidR="00043622" w:rsidRPr="00043622" w:rsidRDefault="00043622" w:rsidP="00043622">
            <w:pPr>
              <w:ind w:firstLine="708"/>
              <w:jc w:val="both"/>
              <w:outlineLvl w:val="0"/>
              <w:rPr>
                <w:b/>
                <w:iCs/>
                <w:sz w:val="24"/>
                <w:szCs w:val="28"/>
              </w:rPr>
            </w:pPr>
            <w:r w:rsidRPr="00043622">
              <w:rPr>
                <w:b/>
                <w:iCs/>
                <w:sz w:val="24"/>
                <w:szCs w:val="28"/>
              </w:rPr>
              <w:lastRenderedPageBreak/>
              <w:t>Тема 6.3. Виробництво ацетилену.</w:t>
            </w:r>
          </w:p>
          <w:p w14:paraId="20FBD868"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Значення ацетилену для народному господарстві. Властивості. Сировина для виробництва. Методи одержання. Теоретичні основи метода окислювального піролізу метану. Апаратурне оформлення. Техніка безпеки. Екологічні заходи виробництва.</w:t>
            </w:r>
          </w:p>
          <w:p w14:paraId="243C8915" w14:textId="77777777" w:rsidR="00043622" w:rsidRPr="00043622" w:rsidRDefault="00043622" w:rsidP="00043622">
            <w:pPr>
              <w:ind w:left="708"/>
              <w:jc w:val="both"/>
              <w:outlineLvl w:val="0"/>
              <w:rPr>
                <w:b/>
                <w:iCs/>
                <w:sz w:val="24"/>
                <w:szCs w:val="28"/>
              </w:rPr>
            </w:pPr>
            <w:r w:rsidRPr="00043622">
              <w:rPr>
                <w:b/>
                <w:iCs/>
                <w:sz w:val="24"/>
                <w:szCs w:val="28"/>
              </w:rPr>
              <w:t>Тема 6.4. Виробництво оцтової кислоти.</w:t>
            </w:r>
          </w:p>
          <w:p w14:paraId="25EEC0E5" w14:textId="1EF29259" w:rsidR="00043622" w:rsidRPr="005C6D9F" w:rsidRDefault="00043622" w:rsidP="005C6D9F">
            <w:pPr>
              <w:jc w:val="both"/>
              <w:rPr>
                <w:sz w:val="24"/>
                <w:szCs w:val="28"/>
              </w:rPr>
            </w:pPr>
            <w:r w:rsidRPr="00043622">
              <w:rPr>
                <w:sz w:val="24"/>
                <w:szCs w:val="28"/>
              </w:rPr>
              <w:t xml:space="preserve">  </w:t>
            </w:r>
            <w:r w:rsidRPr="00043622">
              <w:rPr>
                <w:sz w:val="24"/>
                <w:szCs w:val="28"/>
              </w:rPr>
              <w:tab/>
              <w:t>Властивості оцтової кислоти, сировина для виробництва. Значення оцтової кислоти в народному господарстві. Теоретичні основи ХТП окислення оцтового альдегіду: стадії процесу. Технологічна схема виробництва оцтової кислоти. Окислення оцтового альдегіду. Апаратурне оформлення процесу. Техніка безпеки. Охорона навколишнього середовища.</w:t>
            </w:r>
          </w:p>
          <w:p w14:paraId="536AE4E3" w14:textId="77777777" w:rsidR="00043622" w:rsidRPr="00043622" w:rsidRDefault="00043622" w:rsidP="00043622">
            <w:pPr>
              <w:ind w:firstLine="708"/>
              <w:jc w:val="both"/>
              <w:outlineLvl w:val="0"/>
              <w:rPr>
                <w:b/>
                <w:iCs/>
                <w:sz w:val="24"/>
                <w:szCs w:val="28"/>
              </w:rPr>
            </w:pPr>
            <w:r w:rsidRPr="00043622">
              <w:rPr>
                <w:b/>
                <w:iCs/>
                <w:sz w:val="24"/>
                <w:szCs w:val="28"/>
              </w:rPr>
              <w:t>Тема 6.5. Виробництво етанолу.</w:t>
            </w:r>
          </w:p>
          <w:p w14:paraId="74B6131E" w14:textId="5AE513CF" w:rsidR="00043622" w:rsidRPr="005C6D9F" w:rsidRDefault="00043622" w:rsidP="005C6D9F">
            <w:pPr>
              <w:jc w:val="both"/>
              <w:rPr>
                <w:sz w:val="24"/>
                <w:szCs w:val="28"/>
              </w:rPr>
            </w:pPr>
            <w:r w:rsidRPr="00043622">
              <w:rPr>
                <w:sz w:val="24"/>
                <w:szCs w:val="28"/>
              </w:rPr>
              <w:t xml:space="preserve">  </w:t>
            </w:r>
            <w:r w:rsidRPr="00043622">
              <w:rPr>
                <w:sz w:val="24"/>
                <w:szCs w:val="28"/>
              </w:rPr>
              <w:tab/>
              <w:t>Властивості етилового спирту, сировина для виробництва. Значення етанолу в народному господарстві. Теоретичні основи ХТП методу прямої гідратації етилену. Апаратурне оформлення процесу. Техніка безпеки. Екологічні заходи виробництва.</w:t>
            </w:r>
          </w:p>
          <w:p w14:paraId="44A96C1F" w14:textId="27E9D493" w:rsidR="00043622" w:rsidRPr="005C6D9F" w:rsidRDefault="005C6D9F" w:rsidP="000D563A">
            <w:pPr>
              <w:spacing w:before="120"/>
              <w:outlineLvl w:val="0"/>
              <w:rPr>
                <w:b/>
                <w:sz w:val="24"/>
                <w:szCs w:val="28"/>
              </w:rPr>
            </w:pPr>
            <w:r>
              <w:rPr>
                <w:b/>
                <w:sz w:val="24"/>
                <w:szCs w:val="28"/>
              </w:rPr>
              <w:t xml:space="preserve">            </w:t>
            </w:r>
            <w:r w:rsidR="00043622" w:rsidRPr="00043622">
              <w:rPr>
                <w:b/>
                <w:sz w:val="24"/>
                <w:szCs w:val="28"/>
              </w:rPr>
              <w:t>РОЗДІЛ 7 Високомолекулярні сполуки</w:t>
            </w:r>
          </w:p>
          <w:p w14:paraId="32A5BCD3" w14:textId="77777777" w:rsidR="00043622" w:rsidRPr="00043622" w:rsidRDefault="00043622" w:rsidP="00043622">
            <w:pPr>
              <w:ind w:firstLine="708"/>
              <w:jc w:val="both"/>
              <w:outlineLvl w:val="0"/>
              <w:rPr>
                <w:b/>
                <w:iCs/>
                <w:sz w:val="24"/>
                <w:szCs w:val="28"/>
              </w:rPr>
            </w:pPr>
            <w:r w:rsidRPr="00043622">
              <w:rPr>
                <w:b/>
                <w:iCs/>
                <w:sz w:val="24"/>
                <w:szCs w:val="28"/>
              </w:rPr>
              <w:t>Тема 7.1. Основи хімії полімерів.</w:t>
            </w:r>
          </w:p>
          <w:p w14:paraId="77D029C5" w14:textId="508CC1A6" w:rsidR="00043622" w:rsidRPr="005C6D9F" w:rsidRDefault="00043622" w:rsidP="005C6D9F">
            <w:pPr>
              <w:jc w:val="both"/>
              <w:rPr>
                <w:sz w:val="24"/>
                <w:szCs w:val="28"/>
              </w:rPr>
            </w:pPr>
            <w:r w:rsidRPr="00043622">
              <w:rPr>
                <w:sz w:val="24"/>
                <w:szCs w:val="28"/>
              </w:rPr>
              <w:t xml:space="preserve">  </w:t>
            </w:r>
            <w:r w:rsidRPr="00043622">
              <w:rPr>
                <w:sz w:val="24"/>
                <w:szCs w:val="28"/>
              </w:rPr>
              <w:tab/>
              <w:t>Перспективи розвитку виробництва високомолекулярних сполук і їх використання. Будова і властивості полімерів. Класифікація ВМС. Сутність методів полімеризації та поліконденсації.</w:t>
            </w:r>
          </w:p>
          <w:p w14:paraId="07DF67C6" w14:textId="77777777" w:rsidR="00043622" w:rsidRPr="00043622" w:rsidRDefault="00043622" w:rsidP="00043622">
            <w:pPr>
              <w:ind w:firstLine="708"/>
              <w:jc w:val="both"/>
              <w:outlineLvl w:val="0"/>
              <w:rPr>
                <w:b/>
                <w:i/>
                <w:sz w:val="24"/>
                <w:szCs w:val="28"/>
                <w:u w:val="single"/>
              </w:rPr>
            </w:pPr>
            <w:r w:rsidRPr="00043622">
              <w:rPr>
                <w:b/>
                <w:iCs/>
                <w:sz w:val="24"/>
                <w:szCs w:val="28"/>
              </w:rPr>
              <w:t>Тема 7.2. Виробництво синтетичних смол і пластмас</w:t>
            </w:r>
            <w:r w:rsidRPr="00043622">
              <w:rPr>
                <w:b/>
                <w:i/>
                <w:sz w:val="24"/>
                <w:szCs w:val="28"/>
                <w:u w:val="single"/>
              </w:rPr>
              <w:t>.</w:t>
            </w:r>
          </w:p>
          <w:p w14:paraId="209CDE7D"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Властивості пластмас та їх значення в народному господарстві. Полімеризаційні смоли і пластмаси на їх основі. Поліетилен. Властивості. Застосування. Виробництво поліетилену. Теоретичні основи процесу полімеризації етилену під високим тиском. Апаратурне оформлення. Техніка безпеки. Екологічні заходи. </w:t>
            </w:r>
            <w:proofErr w:type="spellStart"/>
            <w:r w:rsidRPr="00043622">
              <w:rPr>
                <w:sz w:val="24"/>
                <w:szCs w:val="28"/>
              </w:rPr>
              <w:t>Поліконденсаційні</w:t>
            </w:r>
            <w:proofErr w:type="spellEnd"/>
            <w:r w:rsidRPr="00043622">
              <w:rPr>
                <w:sz w:val="24"/>
                <w:szCs w:val="28"/>
              </w:rPr>
              <w:t xml:space="preserve"> смоли і пластмаси на їх основі.</w:t>
            </w:r>
          </w:p>
          <w:p w14:paraId="1EFA65FA" w14:textId="42EDEAA0" w:rsidR="00043622" w:rsidRPr="005C6D9F" w:rsidRDefault="00043622" w:rsidP="005C6D9F">
            <w:pPr>
              <w:jc w:val="both"/>
              <w:rPr>
                <w:sz w:val="24"/>
                <w:szCs w:val="28"/>
              </w:rPr>
            </w:pPr>
            <w:r w:rsidRPr="00043622">
              <w:rPr>
                <w:sz w:val="24"/>
                <w:szCs w:val="28"/>
              </w:rPr>
              <w:t xml:space="preserve">  </w:t>
            </w:r>
            <w:r w:rsidRPr="00043622">
              <w:rPr>
                <w:sz w:val="24"/>
                <w:szCs w:val="28"/>
              </w:rPr>
              <w:tab/>
              <w:t>Технологія виробництва фенол-формальдегідної смоли. Апаратурне оформлення процесу. Техніка безпеки. Екологічні заходи виробництва.</w:t>
            </w:r>
          </w:p>
          <w:p w14:paraId="0726DC80" w14:textId="77777777" w:rsidR="00043622" w:rsidRPr="00043622" w:rsidRDefault="00043622" w:rsidP="00043622">
            <w:pPr>
              <w:ind w:firstLine="708"/>
              <w:jc w:val="both"/>
              <w:outlineLvl w:val="0"/>
              <w:rPr>
                <w:iCs/>
                <w:sz w:val="24"/>
                <w:szCs w:val="28"/>
              </w:rPr>
            </w:pPr>
            <w:r w:rsidRPr="00043622">
              <w:rPr>
                <w:b/>
                <w:iCs/>
                <w:sz w:val="24"/>
                <w:szCs w:val="28"/>
              </w:rPr>
              <w:t>Тема 7.3. Технологія каучуку та гуми.</w:t>
            </w:r>
          </w:p>
          <w:p w14:paraId="78E5C235" w14:textId="77777777" w:rsidR="00043622" w:rsidRPr="00043622" w:rsidRDefault="00043622" w:rsidP="00043622">
            <w:pPr>
              <w:jc w:val="both"/>
              <w:rPr>
                <w:sz w:val="24"/>
                <w:szCs w:val="28"/>
              </w:rPr>
            </w:pPr>
            <w:r w:rsidRPr="00043622">
              <w:rPr>
                <w:sz w:val="24"/>
                <w:szCs w:val="28"/>
              </w:rPr>
              <w:t xml:space="preserve">  </w:t>
            </w:r>
            <w:r w:rsidRPr="00043622">
              <w:rPr>
                <w:sz w:val="24"/>
                <w:szCs w:val="28"/>
              </w:rPr>
              <w:tab/>
              <w:t xml:space="preserve">Розвиток виробництва синтетичних канчуків та гумової промисловості на Україні. Сировина для гумової промисловості. Натуральній каучук (НК), його одержання із латексу. Синтетичні </w:t>
            </w:r>
            <w:proofErr w:type="spellStart"/>
            <w:r w:rsidRPr="00043622">
              <w:rPr>
                <w:sz w:val="24"/>
                <w:szCs w:val="28"/>
              </w:rPr>
              <w:t>каучуки</w:t>
            </w:r>
            <w:proofErr w:type="spellEnd"/>
            <w:r w:rsidRPr="00043622">
              <w:rPr>
                <w:sz w:val="24"/>
                <w:szCs w:val="28"/>
              </w:rPr>
              <w:t xml:space="preserve"> (СК). Типи СК. Коротка характеристика представника каучуку загального призначення бутадієн–стирольного та каучуку спеціального призначення бутадієн-</w:t>
            </w:r>
            <w:proofErr w:type="spellStart"/>
            <w:r w:rsidRPr="00043622">
              <w:rPr>
                <w:sz w:val="24"/>
                <w:szCs w:val="28"/>
              </w:rPr>
              <w:t>нітрильного</w:t>
            </w:r>
            <w:proofErr w:type="spellEnd"/>
            <w:r w:rsidRPr="00043622">
              <w:rPr>
                <w:sz w:val="24"/>
                <w:szCs w:val="28"/>
              </w:rPr>
              <w:t>.</w:t>
            </w:r>
          </w:p>
          <w:p w14:paraId="215875CC" w14:textId="0E64BC4B" w:rsidR="00043622" w:rsidRPr="00043622" w:rsidRDefault="00043622" w:rsidP="00043622">
            <w:pPr>
              <w:ind w:firstLine="708"/>
              <w:jc w:val="both"/>
              <w:rPr>
                <w:sz w:val="24"/>
                <w:szCs w:val="28"/>
              </w:rPr>
            </w:pPr>
            <w:r w:rsidRPr="00043622">
              <w:rPr>
                <w:sz w:val="24"/>
                <w:szCs w:val="28"/>
              </w:rPr>
              <w:t>Гума. Інгредієнти гумових сумішей та їх призначення. Виготовлення гумових сумішей та їх призначення.</w:t>
            </w:r>
          </w:p>
          <w:p w14:paraId="6D3E9D2A" w14:textId="3C4ED67D" w:rsidR="00A539D7" w:rsidRPr="005C6D9F" w:rsidRDefault="00043622" w:rsidP="005C6D9F">
            <w:pPr>
              <w:ind w:firstLine="708"/>
              <w:jc w:val="both"/>
              <w:rPr>
                <w:sz w:val="24"/>
                <w:szCs w:val="28"/>
              </w:rPr>
            </w:pPr>
            <w:r w:rsidRPr="00043622">
              <w:rPr>
                <w:sz w:val="24"/>
                <w:szCs w:val="28"/>
              </w:rPr>
              <w:t>Виготовлення і вулканізація виробів. Суттєвість процесу вулканізації. Екологічні заходи виробництва.</w:t>
            </w:r>
          </w:p>
        </w:tc>
      </w:tr>
      <w:tr w:rsidR="00573841" w:rsidRPr="00573841" w14:paraId="5495562F" w14:textId="77777777" w:rsidTr="00573841">
        <w:tc>
          <w:tcPr>
            <w:tcW w:w="10813" w:type="dxa"/>
            <w:gridSpan w:val="2"/>
          </w:tcPr>
          <w:p w14:paraId="6C5A0597" w14:textId="4AC8F2DB" w:rsidR="00F04BED" w:rsidRPr="00573841" w:rsidRDefault="00F04BED" w:rsidP="00A539D7">
            <w:pPr>
              <w:rPr>
                <w:b/>
                <w:sz w:val="20"/>
              </w:rPr>
            </w:pPr>
            <w:r w:rsidRPr="00573841">
              <w:rPr>
                <w:b/>
                <w:sz w:val="24"/>
              </w:rPr>
              <w:lastRenderedPageBreak/>
              <w:t>4.</w:t>
            </w:r>
            <w:r w:rsidRPr="00573841">
              <w:rPr>
                <w:b/>
                <w:spacing w:val="-3"/>
                <w:sz w:val="24"/>
              </w:rPr>
              <w:t xml:space="preserve"> </w:t>
            </w:r>
            <w:r w:rsidRPr="00573841">
              <w:rPr>
                <w:b/>
                <w:sz w:val="24"/>
              </w:rPr>
              <w:t>Рекомендована</w:t>
            </w:r>
            <w:r w:rsidRPr="00573841">
              <w:rPr>
                <w:b/>
                <w:spacing w:val="-2"/>
                <w:sz w:val="24"/>
              </w:rPr>
              <w:t xml:space="preserve"> </w:t>
            </w:r>
            <w:r w:rsidRPr="00573841">
              <w:rPr>
                <w:b/>
                <w:sz w:val="24"/>
              </w:rPr>
              <w:t>література</w:t>
            </w:r>
            <w:r w:rsidRPr="00573841">
              <w:rPr>
                <w:b/>
                <w:spacing w:val="-2"/>
                <w:sz w:val="24"/>
              </w:rPr>
              <w:t xml:space="preserve"> </w:t>
            </w:r>
            <w:r w:rsidRPr="00573841">
              <w:rPr>
                <w:b/>
                <w:sz w:val="24"/>
              </w:rPr>
              <w:t>та</w:t>
            </w:r>
            <w:r w:rsidRPr="00573841">
              <w:rPr>
                <w:b/>
                <w:spacing w:val="-5"/>
                <w:sz w:val="24"/>
              </w:rPr>
              <w:t xml:space="preserve"> </w:t>
            </w:r>
            <w:r w:rsidRPr="00573841">
              <w:rPr>
                <w:b/>
                <w:sz w:val="24"/>
              </w:rPr>
              <w:t>інтернет-ресурси</w:t>
            </w:r>
          </w:p>
        </w:tc>
      </w:tr>
      <w:tr w:rsidR="00573841" w:rsidRPr="00573841" w14:paraId="14BE5788" w14:textId="77777777" w:rsidTr="00573841">
        <w:tc>
          <w:tcPr>
            <w:tcW w:w="10813" w:type="dxa"/>
            <w:gridSpan w:val="2"/>
          </w:tcPr>
          <w:p w14:paraId="5D6FE4BF" w14:textId="0B81CD82" w:rsidR="00F04BED" w:rsidRPr="00573841" w:rsidRDefault="00F04BED" w:rsidP="00DC56AA">
            <w:pPr>
              <w:pStyle w:val="TableParagraph"/>
              <w:ind w:left="4851" w:right="4631"/>
              <w:contextualSpacing/>
              <w:jc w:val="center"/>
              <w:rPr>
                <w:b/>
                <w:i/>
                <w:sz w:val="28"/>
              </w:rPr>
            </w:pPr>
            <w:r w:rsidRPr="00573841">
              <w:rPr>
                <w:b/>
                <w:i/>
                <w:sz w:val="28"/>
                <w:u w:val="thick"/>
              </w:rPr>
              <w:t>Базов</w:t>
            </w:r>
            <w:r w:rsidR="00DC56AA">
              <w:rPr>
                <w:b/>
                <w:i/>
                <w:sz w:val="28"/>
                <w:u w:val="thick"/>
              </w:rPr>
              <w:t>а</w:t>
            </w:r>
            <w:r w:rsidRPr="00573841">
              <w:rPr>
                <w:b/>
                <w:i/>
                <w:sz w:val="28"/>
                <w:u w:val="thick"/>
              </w:rPr>
              <w:t>:</w:t>
            </w:r>
          </w:p>
          <w:p w14:paraId="3C587637" w14:textId="77777777" w:rsidR="005C6D9F" w:rsidRPr="005C6D9F" w:rsidRDefault="005C6D9F" w:rsidP="005C6D9F">
            <w:pPr>
              <w:numPr>
                <w:ilvl w:val="0"/>
                <w:numId w:val="7"/>
              </w:numPr>
              <w:shd w:val="clear" w:color="auto" w:fill="FFFFFF"/>
              <w:tabs>
                <w:tab w:val="left" w:pos="1034"/>
              </w:tabs>
              <w:adjustRightInd w:val="0"/>
              <w:ind w:left="142" w:firstLine="601"/>
              <w:rPr>
                <w:bCs/>
                <w:color w:val="000000"/>
                <w:sz w:val="24"/>
                <w:szCs w:val="28"/>
              </w:rPr>
            </w:pPr>
            <w:r w:rsidRPr="005C6D9F">
              <w:rPr>
                <w:bCs/>
                <w:color w:val="000000"/>
                <w:sz w:val="24"/>
                <w:szCs w:val="28"/>
              </w:rPr>
              <w:t xml:space="preserve">В.Т. Яворський та ін. Загальна хімічна технологія: Підручник – Львів.: В-во </w:t>
            </w:r>
            <w:proofErr w:type="spellStart"/>
            <w:r w:rsidRPr="005C6D9F">
              <w:rPr>
                <w:bCs/>
                <w:color w:val="000000"/>
                <w:sz w:val="24"/>
                <w:szCs w:val="28"/>
              </w:rPr>
              <w:t>нац</w:t>
            </w:r>
            <w:proofErr w:type="spellEnd"/>
            <w:r w:rsidRPr="005C6D9F">
              <w:rPr>
                <w:bCs/>
                <w:color w:val="000000"/>
                <w:sz w:val="24"/>
                <w:szCs w:val="28"/>
              </w:rPr>
              <w:t>. університет «Львівська політехніка», 2009. – 552</w:t>
            </w:r>
          </w:p>
          <w:p w14:paraId="28BBF632" w14:textId="77777777" w:rsidR="005C6D9F" w:rsidRPr="005C6D9F" w:rsidRDefault="005C6D9F" w:rsidP="005C6D9F">
            <w:pPr>
              <w:pStyle w:val="a5"/>
              <w:widowControl/>
              <w:numPr>
                <w:ilvl w:val="0"/>
                <w:numId w:val="7"/>
              </w:numPr>
              <w:tabs>
                <w:tab w:val="left" w:pos="1034"/>
              </w:tabs>
              <w:autoSpaceDE/>
              <w:autoSpaceDN/>
              <w:ind w:firstLine="383"/>
              <w:contextualSpacing/>
              <w:jc w:val="both"/>
              <w:rPr>
                <w:sz w:val="24"/>
                <w:szCs w:val="28"/>
              </w:rPr>
            </w:pPr>
            <w:r w:rsidRPr="005C6D9F">
              <w:rPr>
                <w:sz w:val="24"/>
                <w:szCs w:val="28"/>
              </w:rPr>
              <w:t xml:space="preserve">О.М. Збожна. Основи технології: - </w:t>
            </w:r>
            <w:proofErr w:type="spellStart"/>
            <w:r w:rsidRPr="005C6D9F">
              <w:rPr>
                <w:sz w:val="24"/>
                <w:szCs w:val="28"/>
              </w:rPr>
              <w:t>Навч</w:t>
            </w:r>
            <w:proofErr w:type="spellEnd"/>
            <w:r w:rsidRPr="005C6D9F">
              <w:rPr>
                <w:sz w:val="24"/>
                <w:szCs w:val="28"/>
              </w:rPr>
              <w:t xml:space="preserve">. Посібник - Тернопіль: Карт-бланш, 2002. </w:t>
            </w:r>
          </w:p>
          <w:p w14:paraId="4DE0AA50" w14:textId="77777777" w:rsidR="005C6D9F" w:rsidRPr="005C6D9F" w:rsidRDefault="005C6D9F" w:rsidP="005C6D9F">
            <w:pPr>
              <w:pStyle w:val="a5"/>
              <w:widowControl/>
              <w:numPr>
                <w:ilvl w:val="0"/>
                <w:numId w:val="7"/>
              </w:numPr>
              <w:tabs>
                <w:tab w:val="left" w:pos="1034"/>
              </w:tabs>
              <w:autoSpaceDE/>
              <w:autoSpaceDN/>
              <w:ind w:firstLine="383"/>
              <w:contextualSpacing/>
              <w:jc w:val="both"/>
              <w:rPr>
                <w:sz w:val="24"/>
                <w:szCs w:val="28"/>
              </w:rPr>
            </w:pPr>
            <w:r w:rsidRPr="005C6D9F">
              <w:rPr>
                <w:sz w:val="24"/>
                <w:szCs w:val="28"/>
              </w:rPr>
              <w:t xml:space="preserve">Нестеренко С.В. Технологія виробництва хімічних речовин і матеріалів : Харків. </w:t>
            </w:r>
            <w:proofErr w:type="spellStart"/>
            <w:r w:rsidRPr="005C6D9F">
              <w:rPr>
                <w:sz w:val="24"/>
                <w:szCs w:val="28"/>
              </w:rPr>
              <w:t>нац</w:t>
            </w:r>
            <w:proofErr w:type="spellEnd"/>
            <w:r w:rsidRPr="005C6D9F">
              <w:rPr>
                <w:sz w:val="24"/>
                <w:szCs w:val="28"/>
              </w:rPr>
              <w:t xml:space="preserve">. ун-т </w:t>
            </w:r>
            <w:proofErr w:type="spellStart"/>
            <w:r w:rsidRPr="005C6D9F">
              <w:rPr>
                <w:sz w:val="24"/>
                <w:szCs w:val="28"/>
              </w:rPr>
              <w:t>міськ</w:t>
            </w:r>
            <w:proofErr w:type="spellEnd"/>
            <w:r w:rsidRPr="005C6D9F">
              <w:rPr>
                <w:sz w:val="24"/>
                <w:szCs w:val="28"/>
              </w:rPr>
              <w:t>. госп-ва ім. О.М. Бекетова. – ХНУМГ ім. О.М. Бекетова, 2020. – 101 с</w:t>
            </w:r>
          </w:p>
          <w:p w14:paraId="3EF2AA36" w14:textId="77777777" w:rsidR="005C6D9F" w:rsidRPr="005C6D9F" w:rsidRDefault="005C6D9F" w:rsidP="005C6D9F">
            <w:pPr>
              <w:pStyle w:val="a5"/>
              <w:widowControl/>
              <w:numPr>
                <w:ilvl w:val="0"/>
                <w:numId w:val="7"/>
              </w:numPr>
              <w:tabs>
                <w:tab w:val="left" w:pos="1034"/>
              </w:tabs>
              <w:autoSpaceDE/>
              <w:autoSpaceDN/>
              <w:ind w:firstLine="383"/>
              <w:contextualSpacing/>
              <w:jc w:val="both"/>
              <w:rPr>
                <w:sz w:val="24"/>
                <w:szCs w:val="28"/>
              </w:rPr>
            </w:pPr>
            <w:proofErr w:type="spellStart"/>
            <w:r w:rsidRPr="005C6D9F">
              <w:rPr>
                <w:sz w:val="24"/>
                <w:szCs w:val="28"/>
              </w:rPr>
              <w:t>Гурін</w:t>
            </w:r>
            <w:proofErr w:type="spellEnd"/>
            <w:r w:rsidRPr="005C6D9F">
              <w:rPr>
                <w:sz w:val="24"/>
                <w:szCs w:val="28"/>
              </w:rPr>
              <w:t xml:space="preserve"> В.А., </w:t>
            </w:r>
            <w:proofErr w:type="spellStart"/>
            <w:r w:rsidRPr="005C6D9F">
              <w:rPr>
                <w:sz w:val="24"/>
                <w:szCs w:val="28"/>
              </w:rPr>
              <w:t>Востріков</w:t>
            </w:r>
            <w:proofErr w:type="spellEnd"/>
            <w:r w:rsidRPr="005C6D9F">
              <w:rPr>
                <w:sz w:val="24"/>
                <w:szCs w:val="28"/>
              </w:rPr>
              <w:t xml:space="preserve"> В.П., Кузьмич Л.В. Основи промислових технологій та матеріалознавства: </w:t>
            </w:r>
            <w:proofErr w:type="spellStart"/>
            <w:r w:rsidRPr="005C6D9F">
              <w:rPr>
                <w:sz w:val="24"/>
                <w:szCs w:val="28"/>
              </w:rPr>
              <w:t>Навч</w:t>
            </w:r>
            <w:proofErr w:type="spellEnd"/>
            <w:r w:rsidRPr="005C6D9F">
              <w:rPr>
                <w:sz w:val="24"/>
                <w:szCs w:val="28"/>
              </w:rPr>
              <w:t>. посібник – Рівне. НУВГП – 2019 - 319 с.</w:t>
            </w:r>
          </w:p>
          <w:p w14:paraId="1DD91BBB" w14:textId="2EDF274D" w:rsidR="00F04BED" w:rsidRDefault="00F04BED" w:rsidP="00DC56AA">
            <w:pPr>
              <w:pStyle w:val="TableParagraph"/>
              <w:spacing w:before="8"/>
              <w:contextualSpacing/>
              <w:jc w:val="center"/>
              <w:rPr>
                <w:b/>
                <w:i/>
                <w:sz w:val="28"/>
                <w:u w:val="thick"/>
              </w:rPr>
            </w:pPr>
            <w:r w:rsidRPr="00573841">
              <w:rPr>
                <w:b/>
                <w:i/>
                <w:sz w:val="28"/>
                <w:u w:val="thick"/>
              </w:rPr>
              <w:t>Допоміжна</w:t>
            </w:r>
            <w:r w:rsidR="00DC56AA">
              <w:rPr>
                <w:b/>
                <w:i/>
                <w:sz w:val="28"/>
                <w:u w:val="thick"/>
              </w:rPr>
              <w:t>:</w:t>
            </w:r>
          </w:p>
          <w:p w14:paraId="22191D79" w14:textId="1FF10797" w:rsidR="00573841" w:rsidRPr="005C6D9F" w:rsidRDefault="005C6D9F" w:rsidP="005C6D9F">
            <w:pPr>
              <w:ind w:firstLine="743"/>
              <w:jc w:val="both"/>
              <w:rPr>
                <w:sz w:val="28"/>
                <w:szCs w:val="28"/>
              </w:rPr>
            </w:pPr>
            <w:r>
              <w:rPr>
                <w:sz w:val="28"/>
                <w:szCs w:val="28"/>
              </w:rPr>
              <w:t xml:space="preserve">1. </w:t>
            </w:r>
            <w:r w:rsidRPr="005C6D9F">
              <w:rPr>
                <w:sz w:val="24"/>
                <w:szCs w:val="28"/>
              </w:rPr>
              <w:t xml:space="preserve">Загальна хімічна технологія і промислова екологія: навчальний посібник / В.І. Бойко, Т.С. </w:t>
            </w:r>
            <w:proofErr w:type="spellStart"/>
            <w:r w:rsidRPr="005C6D9F">
              <w:rPr>
                <w:sz w:val="24"/>
                <w:szCs w:val="28"/>
              </w:rPr>
              <w:t>Нінова</w:t>
            </w:r>
            <w:proofErr w:type="spellEnd"/>
            <w:r w:rsidRPr="005C6D9F">
              <w:rPr>
                <w:sz w:val="24"/>
                <w:szCs w:val="28"/>
              </w:rPr>
              <w:t>. – Черкаси, Видавничий відділ ЧНУ,  2013 - 126 с.</w:t>
            </w:r>
          </w:p>
          <w:p w14:paraId="622DDE84" w14:textId="31BB4B07" w:rsidR="00573841" w:rsidRPr="00573841" w:rsidRDefault="00573841" w:rsidP="005707FB">
            <w:pPr>
              <w:pStyle w:val="a5"/>
              <w:ind w:left="720"/>
              <w:contextualSpacing/>
              <w:rPr>
                <w:b/>
                <w:sz w:val="20"/>
              </w:rPr>
            </w:pPr>
          </w:p>
        </w:tc>
      </w:tr>
    </w:tbl>
    <w:p w14:paraId="1CD5A626" w14:textId="4B53AE2F" w:rsidR="00BD22E7" w:rsidRDefault="00BD22E7">
      <w:pPr>
        <w:rPr>
          <w:b/>
          <w:sz w:val="20"/>
        </w:rPr>
      </w:pPr>
    </w:p>
    <w:p w14:paraId="644E2B9F" w14:textId="25EC57D8" w:rsidR="00BD22E7" w:rsidRDefault="00BD22E7">
      <w:pPr>
        <w:rPr>
          <w:b/>
          <w:sz w:val="20"/>
        </w:rPr>
      </w:pPr>
    </w:p>
    <w:p w14:paraId="76F2AE37" w14:textId="57126F63" w:rsidR="00BD22E7" w:rsidRDefault="00BD22E7">
      <w:pPr>
        <w:rPr>
          <w:b/>
          <w:sz w:val="20"/>
        </w:rPr>
      </w:pPr>
    </w:p>
    <w:p w14:paraId="79480918" w14:textId="77777777" w:rsidR="00BD22E7" w:rsidRDefault="00BD22E7">
      <w:pPr>
        <w:rPr>
          <w:b/>
          <w:sz w:val="20"/>
        </w:rPr>
      </w:pPr>
    </w:p>
    <w:p w14:paraId="28AA11DB" w14:textId="77777777" w:rsidR="00B5697B" w:rsidRDefault="00B5697B"/>
    <w:sectPr w:rsidR="00B5697B">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C42"/>
    <w:multiLevelType w:val="hybridMultilevel"/>
    <w:tmpl w:val="42E0F9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176C9A"/>
    <w:multiLevelType w:val="hybridMultilevel"/>
    <w:tmpl w:val="69C0793E"/>
    <w:lvl w:ilvl="0" w:tplc="D042167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961FC"/>
    <w:multiLevelType w:val="hybridMultilevel"/>
    <w:tmpl w:val="E8163FEC"/>
    <w:lvl w:ilvl="0" w:tplc="CFE40C36">
      <w:start w:val="7"/>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4"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5"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6" w15:restartNumberingAfterBreak="0">
    <w:nsid w:val="707330C5"/>
    <w:multiLevelType w:val="hybridMultilevel"/>
    <w:tmpl w:val="70A86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8146360">
    <w:abstractNumId w:val="4"/>
  </w:num>
  <w:num w:numId="2" w16cid:durableId="767581046">
    <w:abstractNumId w:val="5"/>
  </w:num>
  <w:num w:numId="3" w16cid:durableId="1006058586">
    <w:abstractNumId w:val="3"/>
  </w:num>
  <w:num w:numId="4" w16cid:durableId="1508205118">
    <w:abstractNumId w:val="1"/>
  </w:num>
  <w:num w:numId="5" w16cid:durableId="1127509372">
    <w:abstractNumId w:val="6"/>
  </w:num>
  <w:num w:numId="6" w16cid:durableId="2044204140">
    <w:abstractNumId w:val="2"/>
  </w:num>
  <w:num w:numId="7" w16cid:durableId="208996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AF"/>
    <w:rsid w:val="000078E5"/>
    <w:rsid w:val="00043622"/>
    <w:rsid w:val="000817E4"/>
    <w:rsid w:val="000C54B8"/>
    <w:rsid w:val="000D12B5"/>
    <w:rsid w:val="000D563A"/>
    <w:rsid w:val="000D6FE4"/>
    <w:rsid w:val="001066D7"/>
    <w:rsid w:val="00124C50"/>
    <w:rsid w:val="00146C83"/>
    <w:rsid w:val="00213CC3"/>
    <w:rsid w:val="0025459C"/>
    <w:rsid w:val="002804D9"/>
    <w:rsid w:val="002E1F8A"/>
    <w:rsid w:val="00316AA1"/>
    <w:rsid w:val="00406CF8"/>
    <w:rsid w:val="00504342"/>
    <w:rsid w:val="005301E9"/>
    <w:rsid w:val="005707FB"/>
    <w:rsid w:val="00573841"/>
    <w:rsid w:val="005B62CB"/>
    <w:rsid w:val="005C6D9F"/>
    <w:rsid w:val="00607DEF"/>
    <w:rsid w:val="00637EB8"/>
    <w:rsid w:val="006948AC"/>
    <w:rsid w:val="00734DA7"/>
    <w:rsid w:val="007B51C7"/>
    <w:rsid w:val="008377DB"/>
    <w:rsid w:val="0085281A"/>
    <w:rsid w:val="008575C4"/>
    <w:rsid w:val="00874260"/>
    <w:rsid w:val="008B6B91"/>
    <w:rsid w:val="008C2328"/>
    <w:rsid w:val="00941CB0"/>
    <w:rsid w:val="009F32A9"/>
    <w:rsid w:val="00A3016F"/>
    <w:rsid w:val="00A37CFC"/>
    <w:rsid w:val="00A539D7"/>
    <w:rsid w:val="00A64FE5"/>
    <w:rsid w:val="00A96A8B"/>
    <w:rsid w:val="00AA1CD0"/>
    <w:rsid w:val="00AB342E"/>
    <w:rsid w:val="00AC61EA"/>
    <w:rsid w:val="00B5697B"/>
    <w:rsid w:val="00B64B12"/>
    <w:rsid w:val="00B762CE"/>
    <w:rsid w:val="00B916FC"/>
    <w:rsid w:val="00BD22E7"/>
    <w:rsid w:val="00C902D8"/>
    <w:rsid w:val="00CB2180"/>
    <w:rsid w:val="00D01418"/>
    <w:rsid w:val="00D14453"/>
    <w:rsid w:val="00D74686"/>
    <w:rsid w:val="00DB7EEE"/>
    <w:rsid w:val="00DC56AA"/>
    <w:rsid w:val="00DF14AF"/>
    <w:rsid w:val="00EB0CC7"/>
    <w:rsid w:val="00EE1365"/>
    <w:rsid w:val="00EE39A3"/>
    <w:rsid w:val="00EF54B0"/>
    <w:rsid w:val="00F04BED"/>
    <w:rsid w:val="00F65B4D"/>
    <w:rsid w:val="00FB06EA"/>
    <w:rsid w:val="00FC7681"/>
    <w:rsid w:val="00FD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4E09"/>
  <w15:docId w15:val="{52F97309-C44A-452E-9FF6-3B374F7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138"/>
      <w:ind w:left="2077" w:right="1167"/>
      <w:jc w:val="center"/>
    </w:pPr>
    <w:rPr>
      <w:b/>
      <w:bCs/>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у виносці Знак"/>
    <w:basedOn w:val="a0"/>
    <w:link w:val="a6"/>
    <w:uiPriority w:val="99"/>
    <w:semiHidden/>
    <w:rsid w:val="00EF54B0"/>
    <w:rPr>
      <w:rFonts w:ascii="Segoe UI" w:eastAsia="Times New Roman" w:hAnsi="Segoe UI" w:cs="Segoe UI"/>
      <w:sz w:val="18"/>
      <w:szCs w:val="18"/>
      <w:lang w:val="uk-UA"/>
    </w:rPr>
  </w:style>
  <w:style w:type="table" w:styleId="a8">
    <w:name w:val="Table Grid"/>
    <w:basedOn w:val="a1"/>
    <w:uiPriority w:val="3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73841"/>
    <w:rPr>
      <w:color w:val="0000FF"/>
      <w:u w:val="single"/>
    </w:rPr>
  </w:style>
  <w:style w:type="character" w:customStyle="1" w:styleId="1">
    <w:name w:val="Незакрита згадка1"/>
    <w:basedOn w:val="a0"/>
    <w:uiPriority w:val="99"/>
    <w:semiHidden/>
    <w:unhideWhenUsed/>
    <w:rsid w:val="00573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9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8647</Words>
  <Characters>4930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Вадим Свириденко</cp:lastModifiedBy>
  <cp:revision>57</cp:revision>
  <cp:lastPrinted>2024-11-18T11:25:00Z</cp:lastPrinted>
  <dcterms:created xsi:type="dcterms:W3CDTF">2024-11-25T07:08:00Z</dcterms:created>
  <dcterms:modified xsi:type="dcterms:W3CDTF">2026-02-22T14:32:00Z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