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BA797" w14:textId="77777777" w:rsidR="00DF14AF" w:rsidRDefault="00EF54B0">
      <w:pPr>
        <w:pStyle w:val="a3"/>
        <w:spacing w:before="64"/>
        <w:ind w:left="2077" w:right="1169"/>
        <w:jc w:val="center"/>
      </w:pPr>
      <w:r w:rsidRPr="00EF54B0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F7BC3DF" wp14:editId="6A15F629">
            <wp:simplePos x="0" y="0"/>
            <wp:positionH relativeFrom="margin">
              <wp:posOffset>0</wp:posOffset>
            </wp:positionH>
            <wp:positionV relativeFrom="margin">
              <wp:posOffset>-168275</wp:posOffset>
            </wp:positionV>
            <wp:extent cx="1323975" cy="1323975"/>
            <wp:effectExtent l="0" t="0" r="9525" b="9525"/>
            <wp:wrapSquare wrapText="bothSides"/>
            <wp:docPr id="2" name="Рисунок 2" descr="C:\Users\RED FOX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 FOX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97B">
        <w:t>ДНІПРО</w:t>
      </w:r>
      <w:r w:rsidR="005B62CB">
        <w:t>ВСЬКИЙ ПОЛІТЕХНІЧНИЙ</w:t>
      </w:r>
      <w:r w:rsidR="00B5697B">
        <w:rPr>
          <w:spacing w:val="-1"/>
        </w:rPr>
        <w:t xml:space="preserve"> </w:t>
      </w:r>
      <w:r w:rsidR="00B5697B">
        <w:t>ФАХОВИЙ</w:t>
      </w:r>
      <w:r w:rsidR="00B5697B">
        <w:rPr>
          <w:spacing w:val="-7"/>
        </w:rPr>
        <w:t xml:space="preserve"> </w:t>
      </w:r>
      <w:r w:rsidR="00B5697B">
        <w:t>КОЛЕДЖ</w:t>
      </w:r>
    </w:p>
    <w:p w14:paraId="65C92FE2" w14:textId="77777777" w:rsidR="00DF14AF" w:rsidRDefault="00DF14AF">
      <w:pPr>
        <w:spacing w:before="2"/>
        <w:rPr>
          <w:b/>
          <w:sz w:val="24"/>
        </w:rPr>
      </w:pPr>
    </w:p>
    <w:p w14:paraId="723EDDBF" w14:textId="77777777" w:rsidR="00DF14AF" w:rsidRDefault="00B5697B">
      <w:pPr>
        <w:pStyle w:val="a3"/>
        <w:ind w:left="2077" w:right="1169"/>
        <w:jc w:val="center"/>
      </w:pPr>
      <w:r>
        <w:t>АНОТАЦІЯ</w:t>
      </w:r>
      <w:r>
        <w:rPr>
          <w:spacing w:val="-4"/>
        </w:rPr>
        <w:t xml:space="preserve"> </w:t>
      </w:r>
      <w:r>
        <w:t>НАВЧАЛЬНОЇ</w:t>
      </w:r>
      <w:r>
        <w:rPr>
          <w:spacing w:val="-7"/>
        </w:rPr>
        <w:t xml:space="preserve"> </w:t>
      </w:r>
      <w:r>
        <w:t>ДИСЦИПЛІНИ</w:t>
      </w:r>
    </w:p>
    <w:p w14:paraId="70CDD0C2" w14:textId="33233186" w:rsidR="00DF14AF" w:rsidRDefault="00B5697B">
      <w:pPr>
        <w:pStyle w:val="a4"/>
        <w:rPr>
          <w:sz w:val="24"/>
        </w:rPr>
      </w:pPr>
      <w:r>
        <w:rPr>
          <w:sz w:val="24"/>
        </w:rPr>
        <w:t>«</w:t>
      </w:r>
      <w:r w:rsidR="00DC50AD">
        <w:rPr>
          <w:iCs/>
        </w:rPr>
        <w:t>Основи екологічного інспектування</w:t>
      </w:r>
      <w:r>
        <w:rPr>
          <w:sz w:val="24"/>
        </w:rPr>
        <w:t>»</w:t>
      </w:r>
    </w:p>
    <w:p w14:paraId="22CEA3BB" w14:textId="77777777" w:rsidR="00DF14AF" w:rsidRDefault="00DF14AF">
      <w:pPr>
        <w:rPr>
          <w:b/>
          <w:sz w:val="20"/>
        </w:rPr>
      </w:pPr>
    </w:p>
    <w:p w14:paraId="6C6BFD25" w14:textId="77777777" w:rsidR="00DF14AF" w:rsidRDefault="00DF14AF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230"/>
      </w:tblGrid>
      <w:tr w:rsidR="00DF14AF" w14:paraId="0B533820" w14:textId="77777777">
        <w:trPr>
          <w:trHeight w:val="443"/>
        </w:trPr>
        <w:tc>
          <w:tcPr>
            <w:tcW w:w="3402" w:type="dxa"/>
          </w:tcPr>
          <w:p w14:paraId="05DB67D6" w14:textId="77777777" w:rsidR="00DF14AF" w:rsidRDefault="00B5697B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7230" w:type="dxa"/>
          </w:tcPr>
          <w:p w14:paraId="4D2B25BA" w14:textId="796ACE0F" w:rsidR="00DF14AF" w:rsidRDefault="00CC274F" w:rsidP="00E874B2">
            <w:pPr>
              <w:pStyle w:val="TableParagraph"/>
              <w:spacing w:before="80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E874B2">
              <w:rPr>
                <w:b/>
                <w:sz w:val="24"/>
              </w:rPr>
              <w:t>1</w:t>
            </w:r>
            <w:r w:rsidR="00874260" w:rsidRPr="00874260">
              <w:rPr>
                <w:b/>
                <w:sz w:val="24"/>
              </w:rPr>
              <w:t xml:space="preserve"> «</w:t>
            </w:r>
            <w:r w:rsidR="00E874B2">
              <w:rPr>
                <w:b/>
                <w:sz w:val="24"/>
              </w:rPr>
              <w:t>Екологія</w:t>
            </w:r>
            <w:r w:rsidR="00874260" w:rsidRPr="00874260">
              <w:rPr>
                <w:b/>
                <w:sz w:val="24"/>
              </w:rPr>
              <w:t>»</w:t>
            </w:r>
          </w:p>
        </w:tc>
      </w:tr>
      <w:tr w:rsidR="00DF14AF" w14:paraId="44076CC2" w14:textId="77777777">
        <w:trPr>
          <w:trHeight w:val="426"/>
        </w:trPr>
        <w:tc>
          <w:tcPr>
            <w:tcW w:w="3402" w:type="dxa"/>
          </w:tcPr>
          <w:p w14:paraId="129CD827" w14:textId="77777777" w:rsidR="00DF14AF" w:rsidRDefault="00B5697B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Галузь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</w:p>
        </w:tc>
        <w:tc>
          <w:tcPr>
            <w:tcW w:w="7230" w:type="dxa"/>
          </w:tcPr>
          <w:p w14:paraId="261D104F" w14:textId="53937BAE" w:rsidR="00DF14AF" w:rsidRDefault="00CC274F" w:rsidP="00CC274F">
            <w:pPr>
              <w:pStyle w:val="TableParagraph"/>
              <w:spacing w:before="73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874260" w:rsidRPr="00874260">
              <w:rPr>
                <w:b/>
                <w:sz w:val="24"/>
              </w:rPr>
              <w:t xml:space="preserve"> «</w:t>
            </w:r>
            <w:r>
              <w:rPr>
                <w:b/>
                <w:sz w:val="24"/>
              </w:rPr>
              <w:t>Природничі науки</w:t>
            </w:r>
            <w:r w:rsidR="00874260" w:rsidRPr="00874260">
              <w:rPr>
                <w:b/>
                <w:sz w:val="24"/>
              </w:rPr>
              <w:t>»</w:t>
            </w:r>
          </w:p>
        </w:tc>
      </w:tr>
      <w:tr w:rsidR="00DF14AF" w14:paraId="09C9D8D8" w14:textId="77777777">
        <w:trPr>
          <w:trHeight w:val="426"/>
        </w:trPr>
        <w:tc>
          <w:tcPr>
            <w:tcW w:w="3402" w:type="dxa"/>
          </w:tcPr>
          <w:p w14:paraId="6BE421F2" w14:textId="77777777" w:rsidR="00DF14AF" w:rsidRDefault="00B5697B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Освітньо-професійна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</w:p>
        </w:tc>
        <w:tc>
          <w:tcPr>
            <w:tcW w:w="7230" w:type="dxa"/>
          </w:tcPr>
          <w:p w14:paraId="29F72818" w14:textId="46D5F8FF" w:rsidR="00DF14AF" w:rsidRDefault="00E874B2">
            <w:pPr>
              <w:pStyle w:val="TableParagraph"/>
              <w:spacing w:before="71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Екологічний контроль та аудит</w:t>
            </w:r>
          </w:p>
        </w:tc>
      </w:tr>
      <w:tr w:rsidR="00DF14AF" w14:paraId="3E96DD26" w14:textId="77777777">
        <w:trPr>
          <w:trHeight w:val="722"/>
        </w:trPr>
        <w:tc>
          <w:tcPr>
            <w:tcW w:w="3402" w:type="dxa"/>
          </w:tcPr>
          <w:p w14:paraId="1F908BD2" w14:textId="77777777" w:rsidR="00DF14AF" w:rsidRDefault="00B5697B">
            <w:pPr>
              <w:pStyle w:val="TableParagraph"/>
              <w:spacing w:before="215"/>
              <w:ind w:left="74"/>
              <w:rPr>
                <w:sz w:val="24"/>
              </w:rPr>
            </w:pPr>
            <w:r>
              <w:rPr>
                <w:sz w:val="24"/>
              </w:rPr>
              <w:t>Освітньо-професійний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ступінь</w:t>
            </w:r>
          </w:p>
        </w:tc>
        <w:tc>
          <w:tcPr>
            <w:tcW w:w="7230" w:type="dxa"/>
          </w:tcPr>
          <w:p w14:paraId="0750B75B" w14:textId="77777777" w:rsidR="00DF14AF" w:rsidRDefault="00B5697B">
            <w:pPr>
              <w:pStyle w:val="TableParagraph"/>
              <w:spacing w:before="219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Фаховий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молодший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бакалавр</w:t>
            </w:r>
          </w:p>
        </w:tc>
      </w:tr>
    </w:tbl>
    <w:p w14:paraId="3CAED265" w14:textId="77777777" w:rsidR="00DF14AF" w:rsidRDefault="00DF14AF">
      <w:pPr>
        <w:rPr>
          <w:b/>
          <w:sz w:val="20"/>
        </w:rPr>
      </w:pPr>
    </w:p>
    <w:p w14:paraId="19CA537F" w14:textId="77777777" w:rsidR="00DF14AF" w:rsidRDefault="00DF14AF">
      <w:pPr>
        <w:spacing w:after="1"/>
        <w:rPr>
          <w:b/>
          <w:sz w:val="28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7941"/>
      </w:tblGrid>
      <w:tr w:rsidR="00DF14AF" w14:paraId="38C5E4BE" w14:textId="77777777">
        <w:trPr>
          <w:trHeight w:val="469"/>
        </w:trPr>
        <w:tc>
          <w:tcPr>
            <w:tcW w:w="10659" w:type="dxa"/>
            <w:gridSpan w:val="2"/>
          </w:tcPr>
          <w:p w14:paraId="01F1EAB5" w14:textId="77777777" w:rsidR="00DF14AF" w:rsidRDefault="00B5697B">
            <w:pPr>
              <w:pStyle w:val="TableParagraph"/>
              <w:spacing w:line="273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дисципліну</w:t>
            </w:r>
          </w:p>
        </w:tc>
      </w:tr>
      <w:tr w:rsidR="00DF14AF" w14:paraId="3268D006" w14:textId="77777777">
        <w:trPr>
          <w:trHeight w:val="333"/>
        </w:trPr>
        <w:tc>
          <w:tcPr>
            <w:tcW w:w="2718" w:type="dxa"/>
          </w:tcPr>
          <w:p w14:paraId="1AE50F57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7941" w:type="dxa"/>
          </w:tcPr>
          <w:p w14:paraId="608A3D91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</w:p>
        </w:tc>
      </w:tr>
      <w:tr w:rsidR="00DF14AF" w14:paraId="23C6EF9B" w14:textId="77777777">
        <w:trPr>
          <w:trHeight w:val="563"/>
        </w:trPr>
        <w:tc>
          <w:tcPr>
            <w:tcW w:w="2718" w:type="dxa"/>
          </w:tcPr>
          <w:p w14:paraId="7A0142AE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</w:p>
          <w:p w14:paraId="1D67F883" w14:textId="77777777" w:rsidR="00DF14AF" w:rsidRDefault="00B569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7941" w:type="dxa"/>
          </w:tcPr>
          <w:p w14:paraId="38B57143" w14:textId="1AB9587B" w:rsidR="00DF14AF" w:rsidRPr="00CC274F" w:rsidRDefault="00E874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ІІ</w:t>
            </w:r>
            <w:r w:rsidR="00DC50AD">
              <w:rPr>
                <w:sz w:val="24"/>
              </w:rPr>
              <w:t>І</w:t>
            </w:r>
          </w:p>
        </w:tc>
      </w:tr>
      <w:tr w:rsidR="00DF14AF" w14:paraId="62570C80" w14:textId="77777777">
        <w:trPr>
          <w:trHeight w:val="551"/>
        </w:trPr>
        <w:tc>
          <w:tcPr>
            <w:tcW w:w="2718" w:type="dxa"/>
          </w:tcPr>
          <w:p w14:paraId="21E2E61A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Семестр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</w:p>
          <w:p w14:paraId="18A2304A" w14:textId="77777777" w:rsidR="00DF14AF" w:rsidRDefault="00B5697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навчальної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7941" w:type="dxa"/>
          </w:tcPr>
          <w:p w14:paraId="21234D3E" w14:textId="10CC4776" w:rsidR="00DF14AF" w:rsidRPr="00CC274F" w:rsidRDefault="00B5697B" w:rsidP="005E3F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 w:rsidR="00DC50AD">
              <w:rPr>
                <w:sz w:val="24"/>
              </w:rPr>
              <w:t>5</w:t>
            </w:r>
          </w:p>
        </w:tc>
      </w:tr>
      <w:tr w:rsidR="00DF14AF" w14:paraId="7A65F8CA" w14:textId="77777777">
        <w:trPr>
          <w:trHeight w:val="880"/>
        </w:trPr>
        <w:tc>
          <w:tcPr>
            <w:tcW w:w="2718" w:type="dxa"/>
          </w:tcPr>
          <w:p w14:paraId="4087878E" w14:textId="77777777" w:rsidR="00DF14AF" w:rsidRDefault="00B5697B">
            <w:pPr>
              <w:pStyle w:val="TableParagraph"/>
              <w:ind w:right="809"/>
              <w:rPr>
                <w:sz w:val="24"/>
              </w:rPr>
            </w:pPr>
            <w:r>
              <w:rPr>
                <w:sz w:val="24"/>
              </w:rPr>
              <w:t>Обсяг навчальної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7941" w:type="dxa"/>
          </w:tcPr>
          <w:p w14:paraId="2A68327F" w14:textId="48FF3116" w:rsidR="00DF14AF" w:rsidRDefault="00B5697B" w:rsidP="00CC274F">
            <w:pPr>
              <w:pStyle w:val="TableParagraph"/>
              <w:ind w:right="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Обсяг навчальної дисципліни становить </w:t>
            </w:r>
            <w:r w:rsidR="00E874B2">
              <w:rPr>
                <w:sz w:val="24"/>
              </w:rPr>
              <w:t>4</w:t>
            </w:r>
            <w:r w:rsidR="00CC274F">
              <w:rPr>
                <w:sz w:val="24"/>
              </w:rPr>
              <w:t>,0</w:t>
            </w:r>
            <w:r w:rsidRPr="008C2328">
              <w:rPr>
                <w:sz w:val="24"/>
              </w:rPr>
              <w:t xml:space="preserve"> кредит</w:t>
            </w:r>
            <w:r w:rsidR="00406341">
              <w:rPr>
                <w:sz w:val="24"/>
              </w:rPr>
              <w:t>и</w:t>
            </w:r>
            <w:r w:rsidRPr="008C2328">
              <w:rPr>
                <w:sz w:val="24"/>
              </w:rPr>
              <w:t xml:space="preserve"> ЄКТС, </w:t>
            </w:r>
            <w:r w:rsidR="00E874B2">
              <w:rPr>
                <w:sz w:val="24"/>
              </w:rPr>
              <w:t>12</w:t>
            </w:r>
            <w:r w:rsidR="00CC274F">
              <w:rPr>
                <w:sz w:val="24"/>
              </w:rPr>
              <w:t>0</w:t>
            </w:r>
            <w:r w:rsidRPr="008C2328">
              <w:rPr>
                <w:sz w:val="24"/>
              </w:rPr>
              <w:t xml:space="preserve"> годин, з</w:t>
            </w:r>
            <w:r w:rsidR="008C2328" w:rsidRPr="008C2328">
              <w:rPr>
                <w:sz w:val="24"/>
              </w:rPr>
              <w:t xml:space="preserve"> </w:t>
            </w:r>
            <w:r w:rsidRPr="008C2328">
              <w:rPr>
                <w:spacing w:val="-58"/>
                <w:sz w:val="24"/>
              </w:rPr>
              <w:t xml:space="preserve"> </w:t>
            </w:r>
            <w:r w:rsidRPr="008C2328">
              <w:rPr>
                <w:sz w:val="24"/>
              </w:rPr>
              <w:t xml:space="preserve">яких </w:t>
            </w:r>
            <w:r w:rsidR="00DC50AD">
              <w:rPr>
                <w:sz w:val="24"/>
              </w:rPr>
              <w:t>80</w:t>
            </w:r>
            <w:r w:rsidRPr="008C2328">
              <w:rPr>
                <w:sz w:val="24"/>
              </w:rPr>
              <w:t xml:space="preserve"> годин становить контактна робота з викладачем, </w:t>
            </w:r>
            <w:r w:rsidR="00DC50AD">
              <w:rPr>
                <w:sz w:val="24"/>
              </w:rPr>
              <w:t>40</w:t>
            </w:r>
            <w:r w:rsidRPr="008C2328">
              <w:rPr>
                <w:sz w:val="24"/>
              </w:rPr>
              <w:t xml:space="preserve"> годин</w:t>
            </w:r>
            <w:r w:rsidRPr="008C2328">
              <w:rPr>
                <w:spacing w:val="1"/>
                <w:sz w:val="24"/>
              </w:rPr>
              <w:t xml:space="preserve"> </w:t>
            </w:r>
            <w:r w:rsidRPr="008C2328">
              <w:rPr>
                <w:sz w:val="24"/>
              </w:rPr>
              <w:t>становить самостійна</w:t>
            </w:r>
            <w:r w:rsidRPr="008C2328">
              <w:rPr>
                <w:spacing w:val="-1"/>
                <w:sz w:val="24"/>
              </w:rPr>
              <w:t xml:space="preserve"> </w:t>
            </w:r>
            <w:r w:rsidRPr="008C2328">
              <w:rPr>
                <w:sz w:val="24"/>
              </w:rPr>
              <w:t>робота</w:t>
            </w:r>
          </w:p>
        </w:tc>
      </w:tr>
      <w:tr w:rsidR="00DF14AF" w14:paraId="446B211E" w14:textId="77777777">
        <w:trPr>
          <w:trHeight w:val="552"/>
        </w:trPr>
        <w:tc>
          <w:tcPr>
            <w:tcW w:w="2718" w:type="dxa"/>
          </w:tcPr>
          <w:p w14:paraId="3506689A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Мова</w:t>
            </w:r>
          </w:p>
          <w:p w14:paraId="51E7A24D" w14:textId="77777777" w:rsidR="00DF14AF" w:rsidRDefault="00B5697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викладання</w:t>
            </w:r>
          </w:p>
        </w:tc>
        <w:tc>
          <w:tcPr>
            <w:tcW w:w="7941" w:type="dxa"/>
          </w:tcPr>
          <w:p w14:paraId="3E4A5351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</w:tr>
      <w:tr w:rsidR="00DF14AF" w14:paraId="6A20E869" w14:textId="77777777">
        <w:trPr>
          <w:trHeight w:val="539"/>
        </w:trPr>
        <w:tc>
          <w:tcPr>
            <w:tcW w:w="2718" w:type="dxa"/>
          </w:tcPr>
          <w:p w14:paraId="5CE25BCE" w14:textId="77777777" w:rsidR="00DF14AF" w:rsidRDefault="00B569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7941" w:type="dxa"/>
          </w:tcPr>
          <w:p w14:paraId="72E8DADB" w14:textId="77777777" w:rsidR="00DF14AF" w:rsidRDefault="00B569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F14AF" w14:paraId="42F164B2" w14:textId="77777777">
        <w:trPr>
          <w:trHeight w:val="827"/>
        </w:trPr>
        <w:tc>
          <w:tcPr>
            <w:tcW w:w="2718" w:type="dxa"/>
          </w:tcPr>
          <w:p w14:paraId="0B80F0DE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Розробник</w:t>
            </w:r>
          </w:p>
        </w:tc>
        <w:tc>
          <w:tcPr>
            <w:tcW w:w="7941" w:type="dxa"/>
          </w:tcPr>
          <w:p w14:paraId="6CA53DA0" w14:textId="011CCA38" w:rsidR="00DF14AF" w:rsidRPr="00734DA7" w:rsidRDefault="00E874B2" w:rsidP="00734DA7">
            <w:pPr>
              <w:pStyle w:val="TableParagraph"/>
              <w:ind w:right="10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Дуліченко</w:t>
            </w:r>
            <w:proofErr w:type="spellEnd"/>
            <w:r>
              <w:rPr>
                <w:sz w:val="24"/>
              </w:rPr>
              <w:t xml:space="preserve"> Ольга Петрівна</w:t>
            </w:r>
            <w:r w:rsidR="00B5697B">
              <w:rPr>
                <w:sz w:val="24"/>
              </w:rPr>
              <w:t xml:space="preserve"> </w:t>
            </w:r>
            <w:r w:rsidR="00734DA7">
              <w:rPr>
                <w:sz w:val="24"/>
              </w:rPr>
              <w:t xml:space="preserve">– </w:t>
            </w:r>
            <w:r w:rsidR="00B5697B">
              <w:rPr>
                <w:sz w:val="24"/>
              </w:rPr>
              <w:t xml:space="preserve">викладач </w:t>
            </w:r>
            <w:r>
              <w:rPr>
                <w:sz w:val="24"/>
              </w:rPr>
              <w:t>спеціальних</w:t>
            </w:r>
            <w:r w:rsidR="00734DA7">
              <w:rPr>
                <w:sz w:val="24"/>
              </w:rPr>
              <w:t xml:space="preserve"> дисциплін</w:t>
            </w:r>
            <w:r w:rsidR="00B5697B">
              <w:rPr>
                <w:sz w:val="24"/>
              </w:rPr>
              <w:t>,</w:t>
            </w:r>
            <w:r>
              <w:rPr>
                <w:sz w:val="24"/>
              </w:rPr>
              <w:t xml:space="preserve"> вища </w:t>
            </w:r>
            <w:r w:rsidR="00B5697B">
              <w:rPr>
                <w:sz w:val="24"/>
              </w:rPr>
              <w:t>кваліфікаційна</w:t>
            </w:r>
            <w:r w:rsidR="00B5697B">
              <w:rPr>
                <w:spacing w:val="-1"/>
                <w:sz w:val="24"/>
              </w:rPr>
              <w:t xml:space="preserve"> </w:t>
            </w:r>
            <w:r w:rsidR="00B5697B">
              <w:rPr>
                <w:sz w:val="24"/>
              </w:rPr>
              <w:t>категорія</w:t>
            </w:r>
            <w:r>
              <w:rPr>
                <w:sz w:val="24"/>
              </w:rPr>
              <w:t>, викладач-методист</w:t>
            </w:r>
          </w:p>
          <w:p w14:paraId="1A3A202F" w14:textId="1A96BEE2" w:rsidR="00DF14AF" w:rsidRDefault="00B5697B" w:rsidP="00E874B2">
            <w:pPr>
              <w:pStyle w:val="TableParagraph"/>
              <w:spacing w:line="264" w:lineRule="exact"/>
              <w:rPr>
                <w:sz w:val="24"/>
              </w:rPr>
            </w:pPr>
            <w:r w:rsidRPr="00734DA7">
              <w:rPr>
                <w:spacing w:val="-1"/>
                <w:sz w:val="24"/>
                <w:szCs w:val="24"/>
              </w:rPr>
              <w:t>Контактна</w:t>
            </w:r>
            <w:r w:rsidRPr="00734DA7">
              <w:rPr>
                <w:spacing w:val="2"/>
                <w:sz w:val="24"/>
                <w:szCs w:val="24"/>
              </w:rPr>
              <w:t xml:space="preserve"> </w:t>
            </w:r>
            <w:r w:rsidRPr="00734DA7">
              <w:rPr>
                <w:spacing w:val="-1"/>
                <w:sz w:val="24"/>
                <w:szCs w:val="24"/>
              </w:rPr>
              <w:t>інформація:</w:t>
            </w:r>
            <w:r w:rsidRPr="00734DA7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="00E874B2">
              <w:rPr>
                <w:sz w:val="24"/>
                <w:szCs w:val="24"/>
                <w:lang w:val="en-US"/>
              </w:rPr>
              <w:t>dulichenko</w:t>
            </w:r>
            <w:proofErr w:type="spellEnd"/>
            <w:r w:rsidR="00E874B2" w:rsidRPr="00E874B2">
              <w:rPr>
                <w:sz w:val="24"/>
                <w:szCs w:val="24"/>
                <w:lang w:val="ru-RU"/>
              </w:rPr>
              <w:t>2023</w:t>
            </w:r>
            <w:r w:rsidR="00CC274F" w:rsidRPr="00CC274F">
              <w:rPr>
                <w:sz w:val="24"/>
                <w:szCs w:val="24"/>
                <w:lang w:val="ru-RU"/>
              </w:rPr>
              <w:t>@</w:t>
            </w:r>
            <w:proofErr w:type="spellStart"/>
            <w:r w:rsidR="00CC274F">
              <w:rPr>
                <w:sz w:val="24"/>
                <w:szCs w:val="24"/>
                <w:lang w:val="en-US"/>
              </w:rPr>
              <w:t>gmail</w:t>
            </w:r>
            <w:proofErr w:type="spellEnd"/>
            <w:r w:rsidR="00734DA7" w:rsidRPr="00734DA7">
              <w:rPr>
                <w:sz w:val="24"/>
                <w:szCs w:val="24"/>
              </w:rPr>
              <w:t>.</w:t>
            </w:r>
            <w:proofErr w:type="spellStart"/>
            <w:r w:rsidR="00734DA7" w:rsidRPr="00734DA7">
              <w:rPr>
                <w:sz w:val="24"/>
                <w:szCs w:val="24"/>
              </w:rPr>
              <w:t>com</w:t>
            </w:r>
            <w:proofErr w:type="spellEnd"/>
          </w:p>
        </w:tc>
      </w:tr>
      <w:tr w:rsidR="00DF14AF" w14:paraId="36E6CD9E" w14:textId="77777777">
        <w:trPr>
          <w:trHeight w:val="275"/>
        </w:trPr>
        <w:tc>
          <w:tcPr>
            <w:tcW w:w="10659" w:type="dxa"/>
            <w:gridSpan w:val="2"/>
          </w:tcPr>
          <w:p w14:paraId="41B0CE4A" w14:textId="77777777" w:rsidR="00DF14AF" w:rsidRDefault="00B5697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Опис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DF14AF" w:rsidRPr="00124C50" w14:paraId="557A8469" w14:textId="77777777" w:rsidTr="00FD63A4">
        <w:trPr>
          <w:trHeight w:val="1408"/>
        </w:trPr>
        <w:tc>
          <w:tcPr>
            <w:tcW w:w="10659" w:type="dxa"/>
            <w:gridSpan w:val="2"/>
          </w:tcPr>
          <w:p w14:paraId="29DC5F4B" w14:textId="0085DA45" w:rsidR="0050594E" w:rsidRPr="00FD63A4" w:rsidRDefault="00B5697B" w:rsidP="0050594E">
            <w:pPr>
              <w:pStyle w:val="ab"/>
              <w:ind w:left="106" w:right="205" w:firstLine="389"/>
              <w:jc w:val="both"/>
              <w:rPr>
                <w:sz w:val="24"/>
              </w:rPr>
            </w:pPr>
            <w:r w:rsidRPr="00266399">
              <w:rPr>
                <w:sz w:val="24"/>
              </w:rPr>
              <w:t>Мета</w:t>
            </w:r>
            <w:r w:rsidRPr="00266399">
              <w:rPr>
                <w:spacing w:val="14"/>
                <w:sz w:val="24"/>
              </w:rPr>
              <w:t xml:space="preserve"> </w:t>
            </w:r>
            <w:r w:rsidRPr="00266399">
              <w:rPr>
                <w:sz w:val="24"/>
              </w:rPr>
              <w:t>дисципліни</w:t>
            </w:r>
            <w:r w:rsidR="00FD6F7D" w:rsidRPr="00266399">
              <w:rPr>
                <w:spacing w:val="17"/>
                <w:sz w:val="24"/>
              </w:rPr>
              <w:t xml:space="preserve"> –</w:t>
            </w:r>
            <w:r w:rsidR="00386D87">
              <w:rPr>
                <w:spacing w:val="17"/>
                <w:sz w:val="24"/>
              </w:rPr>
              <w:t xml:space="preserve"> </w:t>
            </w:r>
            <w:r w:rsidR="00FD63A4">
              <w:rPr>
                <w:sz w:val="24"/>
              </w:rPr>
              <w:t>ф</w:t>
            </w:r>
            <w:r w:rsidR="00FD63A4" w:rsidRPr="00FD63A4">
              <w:rPr>
                <w:sz w:val="24"/>
              </w:rPr>
              <w:t xml:space="preserve">ормування у студентів системи теоретичних знань та практичних навичок щодо здійснення державного нагляду за дотриманням вимог екологічної безпеки суб'єктами господарювання (підприємствами) та запобігання </w:t>
            </w:r>
            <w:r w:rsidR="00FD63A4" w:rsidRPr="00FD63A4">
              <w:rPr>
                <w:bCs/>
                <w:sz w:val="24"/>
              </w:rPr>
              <w:t>техногенному забрудненню</w:t>
            </w:r>
            <w:r w:rsidR="00FD63A4" w:rsidRPr="00FD63A4">
              <w:rPr>
                <w:sz w:val="24"/>
              </w:rPr>
              <w:t xml:space="preserve"> довкілля.</w:t>
            </w:r>
          </w:p>
          <w:p w14:paraId="3DED4F0A" w14:textId="06408C3A" w:rsidR="00912E6A" w:rsidRDefault="00B5697B" w:rsidP="0050594E">
            <w:pPr>
              <w:pStyle w:val="ab"/>
              <w:ind w:left="106" w:right="205" w:firstLine="389"/>
              <w:jc w:val="both"/>
              <w:rPr>
                <w:sz w:val="24"/>
              </w:rPr>
            </w:pPr>
            <w:r w:rsidRPr="00266399">
              <w:rPr>
                <w:sz w:val="24"/>
              </w:rPr>
              <w:t>Як</w:t>
            </w:r>
            <w:r w:rsidRPr="00266399">
              <w:rPr>
                <w:spacing w:val="-4"/>
                <w:sz w:val="24"/>
              </w:rPr>
              <w:t xml:space="preserve"> </w:t>
            </w:r>
            <w:r w:rsidRPr="00266399">
              <w:rPr>
                <w:sz w:val="24"/>
              </w:rPr>
              <w:t>результат</w:t>
            </w:r>
            <w:r w:rsidRPr="00266399">
              <w:rPr>
                <w:spacing w:val="-4"/>
                <w:sz w:val="24"/>
              </w:rPr>
              <w:t xml:space="preserve"> </w:t>
            </w:r>
            <w:r w:rsidRPr="00266399">
              <w:rPr>
                <w:sz w:val="24"/>
              </w:rPr>
              <w:t>вивчення</w:t>
            </w:r>
            <w:r w:rsidRPr="00266399">
              <w:rPr>
                <w:spacing w:val="-4"/>
                <w:sz w:val="24"/>
              </w:rPr>
              <w:t xml:space="preserve"> </w:t>
            </w:r>
            <w:r w:rsidRPr="00266399">
              <w:rPr>
                <w:sz w:val="24"/>
              </w:rPr>
              <w:t>навчальної</w:t>
            </w:r>
            <w:r w:rsidRPr="00266399">
              <w:rPr>
                <w:spacing w:val="-4"/>
                <w:sz w:val="24"/>
              </w:rPr>
              <w:t xml:space="preserve"> </w:t>
            </w:r>
            <w:r w:rsidRPr="00266399">
              <w:rPr>
                <w:sz w:val="24"/>
              </w:rPr>
              <w:t>дисципліни</w:t>
            </w:r>
            <w:r w:rsidRPr="00266399">
              <w:rPr>
                <w:spacing w:val="-5"/>
                <w:sz w:val="24"/>
              </w:rPr>
              <w:t xml:space="preserve"> </w:t>
            </w:r>
            <w:r w:rsidRPr="00266399">
              <w:rPr>
                <w:sz w:val="24"/>
              </w:rPr>
              <w:t>здобувач</w:t>
            </w:r>
            <w:r w:rsidRPr="00266399">
              <w:rPr>
                <w:spacing w:val="-5"/>
                <w:sz w:val="24"/>
              </w:rPr>
              <w:t xml:space="preserve"> </w:t>
            </w:r>
            <w:r w:rsidRPr="00266399">
              <w:rPr>
                <w:sz w:val="24"/>
              </w:rPr>
              <w:t>освіти</w:t>
            </w:r>
            <w:r w:rsidRPr="00266399">
              <w:rPr>
                <w:spacing w:val="-3"/>
                <w:sz w:val="24"/>
              </w:rPr>
              <w:t xml:space="preserve"> </w:t>
            </w:r>
            <w:r w:rsidRPr="00266399">
              <w:rPr>
                <w:sz w:val="24"/>
              </w:rPr>
              <w:t>повинен</w:t>
            </w:r>
          </w:p>
          <w:p w14:paraId="54123711" w14:textId="0427A894" w:rsidR="00DF14AF" w:rsidRPr="00266399" w:rsidRDefault="00912E6A" w:rsidP="00912E6A">
            <w:pPr>
              <w:pStyle w:val="TableParagraph"/>
              <w:ind w:right="346"/>
              <w:contextualSpacing/>
              <w:jc w:val="both"/>
              <w:rPr>
                <w:b/>
                <w:sz w:val="24"/>
              </w:rPr>
            </w:pPr>
            <w:r>
              <w:rPr>
                <w:spacing w:val="4"/>
                <w:sz w:val="24"/>
              </w:rPr>
              <w:t xml:space="preserve">           </w:t>
            </w:r>
            <w:r w:rsidR="00B5697B" w:rsidRPr="00266399">
              <w:rPr>
                <w:b/>
                <w:sz w:val="24"/>
              </w:rPr>
              <w:t>знати:</w:t>
            </w:r>
          </w:p>
          <w:p w14:paraId="4BBED9D4" w14:textId="3A6EFB6A" w:rsidR="00FD63A4" w:rsidRPr="00FD63A4" w:rsidRDefault="00FD63A4" w:rsidP="00FD63A4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FD63A4">
              <w:rPr>
                <w:bCs/>
                <w:iCs/>
                <w:sz w:val="24"/>
              </w:rPr>
              <w:t>структуру та зміст екологічного законодавства, вимоги Закону «Про основні засади державного нагляду (контролю)» та положення пр</w:t>
            </w:r>
            <w:r>
              <w:rPr>
                <w:bCs/>
                <w:iCs/>
                <w:sz w:val="24"/>
              </w:rPr>
              <w:t>о Державну екологічну інспекцію;</w:t>
            </w:r>
          </w:p>
          <w:p w14:paraId="73B789E1" w14:textId="70082C80" w:rsidR="00FD63A4" w:rsidRPr="00FD63A4" w:rsidRDefault="00FD63A4" w:rsidP="00FD63A4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FD63A4">
              <w:rPr>
                <w:bCs/>
                <w:iCs/>
                <w:sz w:val="24"/>
              </w:rPr>
              <w:t>етапи проведення планових та позапланових перевірок, підстави для їх здійснення та поряд</w:t>
            </w:r>
            <w:r>
              <w:rPr>
                <w:bCs/>
                <w:iCs/>
                <w:sz w:val="24"/>
              </w:rPr>
              <w:t>ок допуску інспектора на об'єкт;</w:t>
            </w:r>
          </w:p>
          <w:p w14:paraId="63318435" w14:textId="596EB98F" w:rsidR="00FD63A4" w:rsidRPr="00FD63A4" w:rsidRDefault="00FD63A4" w:rsidP="00FD63A4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FD63A4">
              <w:rPr>
                <w:bCs/>
                <w:iCs/>
                <w:sz w:val="24"/>
              </w:rPr>
              <w:t xml:space="preserve">систему екологічних нормативів (ГДК — гранично допустимі концентрації, ГДВ — гранично допустимі викиди, </w:t>
            </w:r>
            <w:r>
              <w:rPr>
                <w:bCs/>
                <w:iCs/>
                <w:sz w:val="24"/>
              </w:rPr>
              <w:t>ГДС — гранично допустимі скиди);</w:t>
            </w:r>
          </w:p>
          <w:p w14:paraId="7DA9CEAD" w14:textId="6F9DA714" w:rsidR="00FD63A4" w:rsidRPr="00FD63A4" w:rsidRDefault="00FD63A4" w:rsidP="00FD63A4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FD63A4">
              <w:rPr>
                <w:bCs/>
                <w:iCs/>
                <w:sz w:val="24"/>
              </w:rPr>
              <w:t xml:space="preserve">види екологічних дозволів (на викиди, на </w:t>
            </w:r>
            <w:proofErr w:type="spellStart"/>
            <w:r w:rsidRPr="00FD63A4">
              <w:rPr>
                <w:bCs/>
                <w:iCs/>
                <w:sz w:val="24"/>
              </w:rPr>
              <w:t>спецводокористування</w:t>
            </w:r>
            <w:proofErr w:type="spellEnd"/>
            <w:r w:rsidRPr="00FD63A4">
              <w:rPr>
                <w:bCs/>
                <w:iCs/>
                <w:sz w:val="24"/>
              </w:rPr>
              <w:t>, на поводження з відходами) та процедуру їх пе</w:t>
            </w:r>
            <w:r>
              <w:rPr>
                <w:bCs/>
                <w:iCs/>
                <w:sz w:val="24"/>
              </w:rPr>
              <w:t>ревірки;</w:t>
            </w:r>
          </w:p>
          <w:p w14:paraId="766AB27D" w14:textId="76B3D6D7" w:rsidR="00FD63A4" w:rsidRPr="00FD63A4" w:rsidRDefault="00FD63A4" w:rsidP="00FD63A4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FD63A4">
              <w:rPr>
                <w:bCs/>
                <w:iCs/>
                <w:sz w:val="24"/>
              </w:rPr>
              <w:t>критерії розподілу суб’єктів господарювання з</w:t>
            </w:r>
            <w:r>
              <w:rPr>
                <w:bCs/>
                <w:iCs/>
                <w:sz w:val="24"/>
              </w:rPr>
              <w:t>а ступенями ризику для довкілля;</w:t>
            </w:r>
          </w:p>
          <w:p w14:paraId="764E581F" w14:textId="6C45E8BE" w:rsidR="00FD63A4" w:rsidRPr="00FD63A4" w:rsidRDefault="00FD63A4" w:rsidP="00FD63A4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FD63A4">
              <w:rPr>
                <w:bCs/>
                <w:iCs/>
                <w:sz w:val="24"/>
              </w:rPr>
              <w:t>види відповідальності за екологічні правопорушення (адміністративна, дисциплінарна, цивільна, кримінальна).</w:t>
            </w:r>
          </w:p>
          <w:p w14:paraId="3697A110" w14:textId="53F5B104" w:rsidR="00FD63A4" w:rsidRPr="00FD63A4" w:rsidRDefault="00FD63A4" w:rsidP="00FD63A4">
            <w:pPr>
              <w:pStyle w:val="TableParagraph"/>
              <w:tabs>
                <w:tab w:val="left" w:pos="1444"/>
                <w:tab w:val="left" w:pos="1445"/>
              </w:tabs>
              <w:ind w:left="720" w:right="346"/>
              <w:jc w:val="both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вміти:</w:t>
            </w:r>
          </w:p>
          <w:p w14:paraId="1E1FC4EF" w14:textId="754D5D55" w:rsidR="00FD63A4" w:rsidRPr="00FD63A4" w:rsidRDefault="00FD63A4" w:rsidP="00FD63A4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FD63A4">
              <w:rPr>
                <w:bCs/>
                <w:iCs/>
                <w:sz w:val="24"/>
              </w:rPr>
              <w:t xml:space="preserve">аналізувати екологічну звітність підприємства, перевіряти наявність </w:t>
            </w:r>
            <w:r>
              <w:rPr>
                <w:bCs/>
                <w:iCs/>
                <w:sz w:val="24"/>
              </w:rPr>
              <w:t>та чинність дозволів і ліцензій;</w:t>
            </w:r>
          </w:p>
          <w:p w14:paraId="43D2BAB3" w14:textId="681BD424" w:rsidR="00FD63A4" w:rsidRPr="00FD63A4" w:rsidRDefault="00FD63A4" w:rsidP="00FD63A4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FD63A4">
              <w:rPr>
                <w:bCs/>
                <w:iCs/>
                <w:sz w:val="24"/>
              </w:rPr>
              <w:t>самостійно складати Акт перевірки, виносити Приписи щодо усунення порушень та складати Протоколи про</w:t>
            </w:r>
            <w:r>
              <w:rPr>
                <w:bCs/>
                <w:iCs/>
                <w:sz w:val="24"/>
              </w:rPr>
              <w:t xml:space="preserve"> адміністративні правопорушення;</w:t>
            </w:r>
          </w:p>
          <w:p w14:paraId="06512F83" w14:textId="38C8119F" w:rsidR="00FD63A4" w:rsidRPr="00FD63A4" w:rsidRDefault="00FD63A4" w:rsidP="00FD63A4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FD63A4">
              <w:rPr>
                <w:bCs/>
                <w:iCs/>
                <w:sz w:val="24"/>
              </w:rPr>
              <w:t xml:space="preserve">використовувати базові прилади для вимірювання параметрів викидів та відбору проб </w:t>
            </w:r>
            <w:r w:rsidRPr="00FD63A4">
              <w:rPr>
                <w:bCs/>
                <w:iCs/>
                <w:sz w:val="24"/>
              </w:rPr>
              <w:lastRenderedPageBreak/>
              <w:t xml:space="preserve">води чи ґрунту (або правильно </w:t>
            </w:r>
            <w:r>
              <w:rPr>
                <w:bCs/>
                <w:iCs/>
                <w:sz w:val="24"/>
              </w:rPr>
              <w:t>ставити завдання лабораторії);</w:t>
            </w:r>
          </w:p>
          <w:p w14:paraId="739856D4" w14:textId="4F4F0CE9" w:rsidR="00FD63A4" w:rsidRPr="00FD63A4" w:rsidRDefault="00FD63A4" w:rsidP="00FD63A4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FD63A4">
              <w:rPr>
                <w:bCs/>
                <w:iCs/>
                <w:sz w:val="24"/>
              </w:rPr>
              <w:t>застосовувати офіційні методики для обчислення суми шкоди, завданої державі внаслідок забруднення атмосферного повітр</w:t>
            </w:r>
            <w:r>
              <w:rPr>
                <w:bCs/>
                <w:iCs/>
                <w:sz w:val="24"/>
              </w:rPr>
              <w:t>я, водних чи земельних ресурсів;</w:t>
            </w:r>
            <w:bookmarkStart w:id="0" w:name="_GoBack"/>
            <w:bookmarkEnd w:id="0"/>
          </w:p>
          <w:p w14:paraId="6571B004" w14:textId="46E8CCF7" w:rsidR="00DF14AF" w:rsidRPr="00FD63A4" w:rsidRDefault="00FD63A4" w:rsidP="00FD63A4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FD63A4">
              <w:rPr>
                <w:bCs/>
                <w:iCs/>
                <w:sz w:val="24"/>
              </w:rPr>
              <w:t>оцінювати законність відмови у допуску до перевірки та діяти у правовому полі в конфліктних ситуаціях.</w:t>
            </w:r>
          </w:p>
        </w:tc>
      </w:tr>
      <w:tr w:rsidR="00E874B2" w:rsidRPr="00124C50" w14:paraId="03C329C4" w14:textId="77777777" w:rsidTr="00E874B2">
        <w:trPr>
          <w:trHeight w:val="240"/>
        </w:trPr>
        <w:tc>
          <w:tcPr>
            <w:tcW w:w="10659" w:type="dxa"/>
            <w:gridSpan w:val="2"/>
          </w:tcPr>
          <w:p w14:paraId="751D6546" w14:textId="0B28B674" w:rsidR="00E874B2" w:rsidRPr="00266399" w:rsidRDefault="00E874B2" w:rsidP="00E874B2">
            <w:pPr>
              <w:pStyle w:val="ab"/>
              <w:ind w:left="106" w:right="205"/>
              <w:jc w:val="both"/>
              <w:rPr>
                <w:sz w:val="24"/>
              </w:rPr>
            </w:pPr>
            <w:r w:rsidRPr="00E874B2">
              <w:rPr>
                <w:b/>
                <w:sz w:val="24"/>
              </w:rPr>
              <w:lastRenderedPageBreak/>
              <w:t>3. Зміст навчальної дисципліни</w:t>
            </w:r>
          </w:p>
        </w:tc>
      </w:tr>
      <w:tr w:rsidR="00E874B2" w:rsidRPr="00124C50" w14:paraId="0E5E3C73" w14:textId="77777777" w:rsidTr="00E874B2">
        <w:trPr>
          <w:trHeight w:val="240"/>
        </w:trPr>
        <w:tc>
          <w:tcPr>
            <w:tcW w:w="10659" w:type="dxa"/>
            <w:gridSpan w:val="2"/>
          </w:tcPr>
          <w:p w14:paraId="756D5E52" w14:textId="139078CA" w:rsidR="007769E7" w:rsidRPr="007769E7" w:rsidRDefault="007769E7" w:rsidP="007769E7">
            <w:pPr>
              <w:pStyle w:val="ab"/>
              <w:ind w:left="106" w:right="205"/>
              <w:jc w:val="both"/>
              <w:rPr>
                <w:b/>
                <w:bCs/>
                <w:sz w:val="24"/>
              </w:rPr>
            </w:pPr>
            <w:r w:rsidRPr="007769E7">
              <w:rPr>
                <w:b/>
                <w:bCs/>
                <w:sz w:val="24"/>
              </w:rPr>
              <w:t>Розділ 1. Правові та організаційні засади еко-контролю</w:t>
            </w:r>
          </w:p>
          <w:p w14:paraId="457AAC18" w14:textId="77777777" w:rsidR="007769E7" w:rsidRPr="007769E7" w:rsidRDefault="007769E7" w:rsidP="007769E7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7769E7">
              <w:rPr>
                <w:bCs/>
                <w:sz w:val="24"/>
              </w:rPr>
              <w:t>Тема 1.1. Система екологічного інспектування в Україні. Структура ДЕІ. Вертикаль управління: від центрального апарату до міжрегіональних територіальних органів.</w:t>
            </w:r>
          </w:p>
          <w:p w14:paraId="0E28F6F4" w14:textId="77777777" w:rsidR="007769E7" w:rsidRPr="007769E7" w:rsidRDefault="007769E7" w:rsidP="007769E7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7769E7">
              <w:rPr>
                <w:bCs/>
                <w:sz w:val="24"/>
              </w:rPr>
              <w:t>Тема 1.2. Нормативно-правова база. Аналіз Законів України «Про охорону навколишнього природного середовища», «Про основні засади державного нагляду (контролю)».</w:t>
            </w:r>
          </w:p>
          <w:p w14:paraId="5496A723" w14:textId="77777777" w:rsidR="007769E7" w:rsidRPr="007769E7" w:rsidRDefault="007769E7" w:rsidP="007769E7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7769E7">
              <w:rPr>
                <w:bCs/>
                <w:sz w:val="24"/>
              </w:rPr>
              <w:t>Тема 1.3. Види та порядок проведення перевірок. Особливості ризик-орієнтованого підходу. Критерії, за якими підприємства відносять до ступенів ризику.</w:t>
            </w:r>
          </w:p>
          <w:p w14:paraId="3296C1E8" w14:textId="77777777" w:rsidR="007769E7" w:rsidRPr="007769E7" w:rsidRDefault="007769E7" w:rsidP="007769E7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7769E7">
              <w:rPr>
                <w:bCs/>
                <w:sz w:val="24"/>
              </w:rPr>
              <w:t>Тема 1.4. Документальне оформлення перевірки. Юридичні вимоги до оформлення уніфікованої форми Акту. Процедура зауважень з боку суб'єкта господарювання.</w:t>
            </w:r>
          </w:p>
          <w:p w14:paraId="5C99B31A" w14:textId="16AFC5B4" w:rsidR="007769E7" w:rsidRPr="007769E7" w:rsidRDefault="007769E7" w:rsidP="007769E7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 1.5. </w:t>
            </w:r>
            <w:r w:rsidRPr="007769E7">
              <w:rPr>
                <w:bCs/>
                <w:sz w:val="24"/>
              </w:rPr>
              <w:t>Статус громадського інспектора. Повноваження громадськості у сфері контролю. Спільні рейди та порядок залучення активістів до фіксації порушень.</w:t>
            </w:r>
          </w:p>
          <w:p w14:paraId="0F78D3C6" w14:textId="70405491" w:rsidR="007769E7" w:rsidRPr="007769E7" w:rsidRDefault="007769E7" w:rsidP="007769E7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7769E7">
              <w:rPr>
                <w:bCs/>
                <w:sz w:val="24"/>
              </w:rPr>
              <w:t xml:space="preserve">Тема 1.6. Правові підстави відмови у допуску до перевірки. Перелік законних причин не допускати інспектора та алгоритм дій інспектора у разі незаконного </w:t>
            </w:r>
            <w:proofErr w:type="spellStart"/>
            <w:r w:rsidRPr="007769E7">
              <w:rPr>
                <w:bCs/>
                <w:sz w:val="24"/>
              </w:rPr>
              <w:t>недопуску</w:t>
            </w:r>
            <w:proofErr w:type="spellEnd"/>
            <w:r w:rsidRPr="007769E7">
              <w:rPr>
                <w:bCs/>
                <w:sz w:val="24"/>
              </w:rPr>
              <w:t>.</w:t>
            </w:r>
          </w:p>
          <w:p w14:paraId="296118EA" w14:textId="69EB5B1F" w:rsidR="007769E7" w:rsidRPr="007769E7" w:rsidRDefault="007769E7" w:rsidP="007769E7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 1.7. </w:t>
            </w:r>
            <w:r w:rsidRPr="007769E7">
              <w:rPr>
                <w:bCs/>
                <w:sz w:val="24"/>
              </w:rPr>
              <w:t>Етика та запобігання корупції в інспекційній діяльності. Конфлікт інтересів. Декларування та обмеження щодо подарунків для держслужбовців.</w:t>
            </w:r>
          </w:p>
          <w:p w14:paraId="0D059583" w14:textId="5F135581" w:rsidR="007769E7" w:rsidRPr="007769E7" w:rsidRDefault="007769E7" w:rsidP="007769E7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 1.8. </w:t>
            </w:r>
            <w:r w:rsidRPr="007769E7">
              <w:rPr>
                <w:bCs/>
                <w:sz w:val="24"/>
              </w:rPr>
              <w:t>Оскарження результатів перевірки. Адміністративний та судовий порядок оскарження Приписів та Постанов про накладення штрафів.</w:t>
            </w:r>
          </w:p>
          <w:p w14:paraId="2A458787" w14:textId="1830094D" w:rsidR="007769E7" w:rsidRPr="007769E7" w:rsidRDefault="007769E7" w:rsidP="007769E7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 1.9. </w:t>
            </w:r>
            <w:r w:rsidRPr="007769E7">
              <w:rPr>
                <w:bCs/>
                <w:sz w:val="24"/>
              </w:rPr>
              <w:t>Екологічний контроль на митному кордоні. Радіологічний контроль вантажів. Перевірка дотримання міжнародних конвенцій (CITES, Базельська конвенція).</w:t>
            </w:r>
          </w:p>
          <w:p w14:paraId="184E2DC0" w14:textId="3841FCD8" w:rsidR="007769E7" w:rsidRPr="007769E7" w:rsidRDefault="007769E7" w:rsidP="007769E7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 1.10. </w:t>
            </w:r>
            <w:r w:rsidRPr="007769E7">
              <w:rPr>
                <w:bCs/>
                <w:sz w:val="24"/>
              </w:rPr>
              <w:t>Специфіка еко-контролю в умовах воєнного стану. Особливості проведення перевірок у період дії особливого правового режиму.</w:t>
            </w:r>
          </w:p>
          <w:p w14:paraId="0A3DD12E" w14:textId="18510FD8" w:rsidR="007769E7" w:rsidRPr="007769E7" w:rsidRDefault="007769E7" w:rsidP="007769E7">
            <w:pPr>
              <w:pStyle w:val="ab"/>
              <w:ind w:left="106" w:right="205"/>
              <w:jc w:val="both"/>
              <w:rPr>
                <w:b/>
                <w:bCs/>
                <w:sz w:val="24"/>
              </w:rPr>
            </w:pPr>
            <w:r w:rsidRPr="007769E7">
              <w:rPr>
                <w:b/>
                <w:bCs/>
                <w:sz w:val="24"/>
              </w:rPr>
              <w:t>Розділ 2. Методологія контролю за охороною повітря, вод та надр</w:t>
            </w:r>
          </w:p>
          <w:p w14:paraId="77FFA3F1" w14:textId="77777777" w:rsidR="007769E7" w:rsidRPr="007769E7" w:rsidRDefault="007769E7" w:rsidP="007769E7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7769E7">
              <w:rPr>
                <w:bCs/>
                <w:sz w:val="24"/>
              </w:rPr>
              <w:t>Тема 2.1. Інспектування джерел викидів у повітря. Контроль організованих та неорганізованих джерел. Перевірка дотримання технологічного регламенту паливних установок.</w:t>
            </w:r>
          </w:p>
          <w:p w14:paraId="254143E6" w14:textId="77777777" w:rsidR="007769E7" w:rsidRPr="007769E7" w:rsidRDefault="007769E7" w:rsidP="007769E7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7769E7">
              <w:rPr>
                <w:bCs/>
                <w:sz w:val="24"/>
              </w:rPr>
              <w:t>Тема 2.2. Інструментально-лабораторний контроль викидів. Робота з газоаналізаторами. Вимоги до облаштування місць відбору проб на димових трубах.</w:t>
            </w:r>
          </w:p>
          <w:p w14:paraId="53D68A6C" w14:textId="77777777" w:rsidR="007769E7" w:rsidRPr="007769E7" w:rsidRDefault="007769E7" w:rsidP="007769E7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7769E7">
              <w:rPr>
                <w:bCs/>
                <w:sz w:val="24"/>
              </w:rPr>
              <w:t>Тема 2.3. Контроль за охороною та використанням вод. Інспектування водозабірних споруд, контроль зон санітарної охорони свердловин.</w:t>
            </w:r>
          </w:p>
          <w:p w14:paraId="68893017" w14:textId="77777777" w:rsidR="007769E7" w:rsidRPr="007769E7" w:rsidRDefault="007769E7" w:rsidP="007769E7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7769E7">
              <w:rPr>
                <w:bCs/>
                <w:sz w:val="24"/>
              </w:rPr>
              <w:t>Тема 2.4. Лабораторний аналіз стічних вод. Поняття «фонового» та «контрольного» створу. Методика документування факту скиду забруднюючих речовин.</w:t>
            </w:r>
          </w:p>
          <w:p w14:paraId="7206E0E8" w14:textId="2C043D36" w:rsidR="007769E7" w:rsidRPr="007769E7" w:rsidRDefault="007769E7" w:rsidP="007769E7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 2.5. </w:t>
            </w:r>
            <w:r w:rsidRPr="007769E7">
              <w:rPr>
                <w:bCs/>
                <w:sz w:val="24"/>
              </w:rPr>
              <w:t>Контроль за охороною атмосферного повітря в містах. Перевірка дотримання норм екологічної безпеки при експлуатації автотранспортних засобів та мобільних джерел.</w:t>
            </w:r>
          </w:p>
          <w:p w14:paraId="0CEF1C78" w14:textId="3F80FBD3" w:rsidR="007769E7" w:rsidRPr="007769E7" w:rsidRDefault="007769E7" w:rsidP="007769E7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7769E7">
              <w:rPr>
                <w:bCs/>
                <w:sz w:val="24"/>
              </w:rPr>
              <w:t>Тема 2</w:t>
            </w:r>
            <w:r>
              <w:rPr>
                <w:bCs/>
                <w:sz w:val="24"/>
              </w:rPr>
              <w:t xml:space="preserve">.6. </w:t>
            </w:r>
            <w:r w:rsidRPr="007769E7">
              <w:rPr>
                <w:bCs/>
                <w:sz w:val="24"/>
              </w:rPr>
              <w:t>Інспектування надр та корисних копалин. Контроль за видобутком підземних вод та піску. Перевірка дотримання умов спеціальних дозволів на користування надрами.</w:t>
            </w:r>
          </w:p>
          <w:p w14:paraId="4C23E88E" w14:textId="6E973F59" w:rsidR="007769E7" w:rsidRPr="007769E7" w:rsidRDefault="007769E7" w:rsidP="007769E7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 2.7. </w:t>
            </w:r>
            <w:r w:rsidRPr="007769E7">
              <w:rPr>
                <w:bCs/>
                <w:sz w:val="24"/>
              </w:rPr>
              <w:t>Охорона біоресурсів та ПЗФ. Контроль у заповідниках, національних парках. Перевірка дотримання режиму охорони рідкісних видів рослин та тварин.</w:t>
            </w:r>
          </w:p>
          <w:p w14:paraId="189D7BEF" w14:textId="5A3BBFCA" w:rsidR="007769E7" w:rsidRPr="007769E7" w:rsidRDefault="007769E7" w:rsidP="007769E7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 2.8. </w:t>
            </w:r>
            <w:r w:rsidRPr="007769E7">
              <w:rPr>
                <w:bCs/>
                <w:sz w:val="24"/>
              </w:rPr>
              <w:t>Контроль за використанням лісових ресурсів. Методика виявлення самовільних рубок. Огляд лісосік та контроль за законністю лісорубних квитків.</w:t>
            </w:r>
          </w:p>
          <w:p w14:paraId="6CA84C53" w14:textId="59F18C17" w:rsidR="007769E7" w:rsidRPr="007769E7" w:rsidRDefault="007769E7" w:rsidP="007769E7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 2.9. </w:t>
            </w:r>
            <w:r w:rsidRPr="007769E7">
              <w:rPr>
                <w:bCs/>
                <w:sz w:val="24"/>
              </w:rPr>
              <w:t>Радіаційний екологічний контроль. Моніторинг радіаційного фону на об'єктах промисловості та в місцях зберігання джерел іонізуючого випромінювання.</w:t>
            </w:r>
          </w:p>
          <w:p w14:paraId="7B15D4CF" w14:textId="417EC105" w:rsidR="007769E7" w:rsidRPr="007769E7" w:rsidRDefault="007769E7" w:rsidP="007769E7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 2.10. </w:t>
            </w:r>
            <w:r w:rsidRPr="007769E7">
              <w:rPr>
                <w:bCs/>
                <w:sz w:val="24"/>
              </w:rPr>
              <w:t xml:space="preserve">Розрахунок збитків за водним кодексом. Практика застосування </w:t>
            </w:r>
            <w:proofErr w:type="spellStart"/>
            <w:r w:rsidRPr="007769E7">
              <w:rPr>
                <w:bCs/>
                <w:sz w:val="24"/>
              </w:rPr>
              <w:t>такс</w:t>
            </w:r>
            <w:proofErr w:type="spellEnd"/>
            <w:r w:rsidRPr="007769E7">
              <w:rPr>
                <w:bCs/>
                <w:sz w:val="24"/>
              </w:rPr>
              <w:t xml:space="preserve"> за незаконний вилов риби та видобуток водних живих ресурсів.</w:t>
            </w:r>
          </w:p>
          <w:p w14:paraId="0F9207D5" w14:textId="3AEAAE28" w:rsidR="007769E7" w:rsidRPr="007769E7" w:rsidRDefault="007769E7" w:rsidP="007769E7">
            <w:pPr>
              <w:pStyle w:val="ab"/>
              <w:ind w:left="106" w:right="205"/>
              <w:jc w:val="both"/>
              <w:rPr>
                <w:b/>
                <w:bCs/>
                <w:sz w:val="24"/>
              </w:rPr>
            </w:pPr>
            <w:r w:rsidRPr="007769E7">
              <w:rPr>
                <w:b/>
                <w:bCs/>
                <w:sz w:val="24"/>
              </w:rPr>
              <w:t>Розділ 3. Контроль відходів, земель та відповідальність</w:t>
            </w:r>
          </w:p>
          <w:p w14:paraId="5B8709C8" w14:textId="77777777" w:rsidR="007769E7" w:rsidRPr="007769E7" w:rsidRDefault="007769E7" w:rsidP="007769E7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7769E7">
              <w:rPr>
                <w:bCs/>
                <w:sz w:val="24"/>
              </w:rPr>
              <w:t>Тема 3.1. Інспектування промислових та побутових відходів. Перевірка реєстрових карт МВВ. Контроль за передачею відходів спеціалізованим підприємствам.</w:t>
            </w:r>
          </w:p>
          <w:p w14:paraId="668F2248" w14:textId="77777777" w:rsidR="007769E7" w:rsidRPr="007769E7" w:rsidRDefault="007769E7" w:rsidP="007769E7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7769E7">
              <w:rPr>
                <w:bCs/>
                <w:sz w:val="24"/>
              </w:rPr>
              <w:t>Тема 3.2. Контроль за раціональним використанням земель. Перевірка зняття, перенесення та збереження родючого шару ґрунту під час будівництва.</w:t>
            </w:r>
          </w:p>
          <w:p w14:paraId="1C232230" w14:textId="77777777" w:rsidR="007769E7" w:rsidRPr="007769E7" w:rsidRDefault="007769E7" w:rsidP="007769E7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7769E7">
              <w:rPr>
                <w:bCs/>
                <w:sz w:val="24"/>
              </w:rPr>
              <w:t>Тема 3.3. Екологічний аудит та внутрішній контроль. Система екологічного менеджменту (ISO 14001) як об’єкт перевірки та доказ сумлінності підприємства.</w:t>
            </w:r>
          </w:p>
          <w:p w14:paraId="0AE352D9" w14:textId="77777777" w:rsidR="007769E7" w:rsidRPr="007769E7" w:rsidRDefault="007769E7" w:rsidP="007769E7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7769E7">
              <w:rPr>
                <w:bCs/>
                <w:sz w:val="24"/>
              </w:rPr>
              <w:t>Тема 3.4. Відповідальність за екологічні правопорушення. Розмежування адміністративної (штрафи) та кримінальної відповідальності. Поняття екоциду.</w:t>
            </w:r>
          </w:p>
          <w:p w14:paraId="4DEE0647" w14:textId="7198D62D" w:rsidR="007769E7" w:rsidRPr="007769E7" w:rsidRDefault="007769E7" w:rsidP="007769E7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 xml:space="preserve">Тема 3.5. </w:t>
            </w:r>
            <w:r w:rsidRPr="007769E7">
              <w:rPr>
                <w:bCs/>
                <w:sz w:val="24"/>
              </w:rPr>
              <w:t>Інспектування поводження з небезпечними відходами. Контроль за збиранням, зберіганням та утилізацією відходів І та ІІ класів небезпеки (ртуть, акумулятори, масла).</w:t>
            </w:r>
          </w:p>
          <w:p w14:paraId="3F73BB84" w14:textId="44904A29" w:rsidR="007769E7" w:rsidRPr="007769E7" w:rsidRDefault="007769E7" w:rsidP="007769E7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Теma</w:t>
            </w:r>
            <w:proofErr w:type="spellEnd"/>
            <w:r>
              <w:rPr>
                <w:bCs/>
                <w:sz w:val="24"/>
              </w:rPr>
              <w:t xml:space="preserve"> 3.6. </w:t>
            </w:r>
            <w:r w:rsidRPr="007769E7">
              <w:rPr>
                <w:bCs/>
                <w:sz w:val="24"/>
              </w:rPr>
              <w:t>Рекультивація порушених земель. Контроль за відновленням земель після завершення гірничих чи будівельних робіт. Перевірка актів прийомки-передачі земель.</w:t>
            </w:r>
          </w:p>
          <w:p w14:paraId="55ED9C1B" w14:textId="57448039" w:rsidR="007769E7" w:rsidRPr="007769E7" w:rsidRDefault="007769E7" w:rsidP="007769E7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 3.7. </w:t>
            </w:r>
            <w:r w:rsidRPr="007769E7">
              <w:rPr>
                <w:bCs/>
                <w:sz w:val="24"/>
              </w:rPr>
              <w:t>Претензійно-позовна робота ДЕІ. Порядок пред’явлення претензій про добровільне відшкодування збитків. Механізм стягнення коштів через господарський суд.</w:t>
            </w:r>
          </w:p>
          <w:p w14:paraId="178A99E4" w14:textId="37A58DE9" w:rsidR="007769E7" w:rsidRPr="007769E7" w:rsidRDefault="007769E7" w:rsidP="007769E7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 3.8. </w:t>
            </w:r>
            <w:r w:rsidRPr="007769E7">
              <w:rPr>
                <w:bCs/>
                <w:sz w:val="24"/>
              </w:rPr>
              <w:t>Міжнародне співробітництво в інспектуванні. Досвід європейських країн (IMPEL). Стандарти ЄС у сфері екологічних перевірок.</w:t>
            </w:r>
          </w:p>
          <w:p w14:paraId="3B3E90C0" w14:textId="2CE8EF47" w:rsidR="007769E7" w:rsidRPr="007769E7" w:rsidRDefault="007769E7" w:rsidP="007769E7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 3.9. </w:t>
            </w:r>
            <w:proofErr w:type="spellStart"/>
            <w:r w:rsidRPr="007769E7">
              <w:rPr>
                <w:bCs/>
                <w:sz w:val="24"/>
              </w:rPr>
              <w:t>Цифровізація</w:t>
            </w:r>
            <w:proofErr w:type="spellEnd"/>
            <w:r w:rsidRPr="007769E7">
              <w:rPr>
                <w:bCs/>
                <w:sz w:val="24"/>
              </w:rPr>
              <w:t xml:space="preserve"> еко-контролю. Використання порталу «</w:t>
            </w:r>
            <w:proofErr w:type="spellStart"/>
            <w:r w:rsidRPr="007769E7">
              <w:rPr>
                <w:bCs/>
                <w:sz w:val="24"/>
              </w:rPr>
              <w:t>ЕкоСистема</w:t>
            </w:r>
            <w:proofErr w:type="spellEnd"/>
            <w:r w:rsidRPr="007769E7">
              <w:rPr>
                <w:bCs/>
                <w:sz w:val="24"/>
              </w:rPr>
              <w:t xml:space="preserve">», супутникових знімків та </w:t>
            </w:r>
            <w:proofErr w:type="spellStart"/>
            <w:r w:rsidRPr="007769E7">
              <w:rPr>
                <w:bCs/>
                <w:sz w:val="24"/>
              </w:rPr>
              <w:t>дронів</w:t>
            </w:r>
            <w:proofErr w:type="spellEnd"/>
            <w:r w:rsidRPr="007769E7">
              <w:rPr>
                <w:bCs/>
                <w:sz w:val="24"/>
              </w:rPr>
              <w:t xml:space="preserve"> для фіксації незаконних звалищ та вирубок.</w:t>
            </w:r>
          </w:p>
          <w:p w14:paraId="13E9E0B5" w14:textId="76F79D8B" w:rsidR="00E874B2" w:rsidRPr="007769E7" w:rsidRDefault="007769E7" w:rsidP="007769E7">
            <w:pPr>
              <w:pStyle w:val="ab"/>
              <w:ind w:left="106" w:right="205"/>
              <w:jc w:val="both"/>
              <w:rPr>
                <w:b/>
                <w:bCs/>
                <w:sz w:val="24"/>
                <w:lang w:val="ru-RU"/>
              </w:rPr>
            </w:pPr>
            <w:r>
              <w:rPr>
                <w:bCs/>
                <w:sz w:val="24"/>
              </w:rPr>
              <w:t xml:space="preserve">Тема 3.10. </w:t>
            </w:r>
            <w:r w:rsidRPr="007769E7">
              <w:rPr>
                <w:bCs/>
                <w:sz w:val="24"/>
              </w:rPr>
              <w:t>Фіксація екологічних збитків від збройної агресії. Методологія документування наслідків обстрілів, пожеж на нафтобазах та руйнування ГЕС.</w:t>
            </w:r>
          </w:p>
        </w:tc>
      </w:tr>
      <w:tr w:rsidR="00072949" w:rsidRPr="00124C50" w14:paraId="3C1222C2" w14:textId="77777777" w:rsidTr="00E874B2">
        <w:trPr>
          <w:trHeight w:val="240"/>
        </w:trPr>
        <w:tc>
          <w:tcPr>
            <w:tcW w:w="10659" w:type="dxa"/>
            <w:gridSpan w:val="2"/>
          </w:tcPr>
          <w:p w14:paraId="662888BA" w14:textId="5D8A8E4D" w:rsidR="00072949" w:rsidRPr="00072949" w:rsidRDefault="00072949" w:rsidP="00072949">
            <w:pPr>
              <w:pStyle w:val="TableParagraph"/>
              <w:spacing w:before="35"/>
              <w:rPr>
                <w:b/>
                <w:sz w:val="24"/>
              </w:rPr>
            </w:pPr>
            <w:r w:rsidRPr="00215181">
              <w:rPr>
                <w:b/>
                <w:sz w:val="24"/>
              </w:rPr>
              <w:lastRenderedPageBreak/>
              <w:t>4.</w:t>
            </w:r>
            <w:r w:rsidRPr="00215181">
              <w:rPr>
                <w:b/>
                <w:spacing w:val="-3"/>
                <w:sz w:val="24"/>
              </w:rPr>
              <w:t xml:space="preserve"> </w:t>
            </w:r>
            <w:r w:rsidRPr="00215181">
              <w:rPr>
                <w:b/>
                <w:sz w:val="24"/>
              </w:rPr>
              <w:t>Рекомендована</w:t>
            </w:r>
            <w:r w:rsidRPr="00215181">
              <w:rPr>
                <w:b/>
                <w:spacing w:val="-2"/>
                <w:sz w:val="24"/>
              </w:rPr>
              <w:t xml:space="preserve"> </w:t>
            </w:r>
            <w:r w:rsidRPr="00215181">
              <w:rPr>
                <w:b/>
                <w:sz w:val="24"/>
              </w:rPr>
              <w:t>література</w:t>
            </w:r>
            <w:r w:rsidRPr="00215181">
              <w:rPr>
                <w:b/>
                <w:spacing w:val="-2"/>
                <w:sz w:val="24"/>
              </w:rPr>
              <w:t xml:space="preserve"> </w:t>
            </w:r>
            <w:r w:rsidRPr="00215181">
              <w:rPr>
                <w:b/>
                <w:sz w:val="24"/>
              </w:rPr>
              <w:t>та</w:t>
            </w:r>
            <w:r w:rsidRPr="00215181">
              <w:rPr>
                <w:b/>
                <w:spacing w:val="-5"/>
                <w:sz w:val="24"/>
              </w:rPr>
              <w:t xml:space="preserve"> </w:t>
            </w:r>
            <w:r w:rsidRPr="00215181">
              <w:rPr>
                <w:b/>
                <w:sz w:val="24"/>
              </w:rPr>
              <w:t>інтернет-ресурси</w:t>
            </w:r>
          </w:p>
        </w:tc>
      </w:tr>
      <w:tr w:rsidR="00072949" w:rsidRPr="00124C50" w14:paraId="764AC07D" w14:textId="77777777" w:rsidTr="00E874B2">
        <w:trPr>
          <w:trHeight w:val="240"/>
        </w:trPr>
        <w:tc>
          <w:tcPr>
            <w:tcW w:w="10659" w:type="dxa"/>
            <w:gridSpan w:val="2"/>
          </w:tcPr>
          <w:p w14:paraId="330CE3A0" w14:textId="77777777" w:rsidR="00660B8D" w:rsidRPr="00660B8D" w:rsidRDefault="00660B8D" w:rsidP="00660B8D">
            <w:pPr>
              <w:pStyle w:val="TableParagraph"/>
              <w:spacing w:before="35"/>
              <w:ind w:right="205"/>
              <w:rPr>
                <w:b/>
                <w:bCs/>
                <w:sz w:val="24"/>
              </w:rPr>
            </w:pPr>
            <w:r w:rsidRPr="00660B8D">
              <w:rPr>
                <w:b/>
                <w:bCs/>
                <w:sz w:val="24"/>
                <w:lang w:val="ru-RU"/>
              </w:rPr>
              <w:t xml:space="preserve">1. </w:t>
            </w:r>
            <w:r w:rsidRPr="00660B8D">
              <w:rPr>
                <w:b/>
                <w:bCs/>
                <w:sz w:val="24"/>
              </w:rPr>
              <w:t>Нормативно-правові акти</w:t>
            </w:r>
          </w:p>
          <w:p w14:paraId="108548B8" w14:textId="45E52F7C" w:rsidR="00660B8D" w:rsidRPr="00660B8D" w:rsidRDefault="00660B8D" w:rsidP="00660B8D">
            <w:pPr>
              <w:pStyle w:val="TableParagraph"/>
              <w:numPr>
                <w:ilvl w:val="0"/>
                <w:numId w:val="20"/>
              </w:numPr>
              <w:spacing w:before="35"/>
              <w:ind w:right="205"/>
              <w:jc w:val="both"/>
              <w:rPr>
                <w:bCs/>
                <w:sz w:val="24"/>
              </w:rPr>
            </w:pPr>
            <w:r w:rsidRPr="00660B8D">
              <w:rPr>
                <w:bCs/>
                <w:sz w:val="24"/>
              </w:rPr>
              <w:t xml:space="preserve">Конституція України : Закон від 28.06.1996 № 254к/96-ВР. URL: </w:t>
            </w:r>
            <w:hyperlink r:id="rId6" w:tgtFrame="_blank" w:history="1">
              <w:r w:rsidRPr="00660B8D">
                <w:rPr>
                  <w:rStyle w:val="aa"/>
                  <w:bCs/>
                  <w:sz w:val="24"/>
                </w:rPr>
                <w:t>https://zakon.rada.gov.ua/laws/show/254к/96-вр</w:t>
              </w:r>
            </w:hyperlink>
            <w:r w:rsidRPr="00660B8D">
              <w:rPr>
                <w:bCs/>
                <w:sz w:val="24"/>
              </w:rPr>
              <w:t>.</w:t>
            </w:r>
          </w:p>
          <w:p w14:paraId="64437B48" w14:textId="045B71A1" w:rsidR="00660B8D" w:rsidRPr="00660B8D" w:rsidRDefault="00660B8D" w:rsidP="00660B8D">
            <w:pPr>
              <w:pStyle w:val="TableParagraph"/>
              <w:numPr>
                <w:ilvl w:val="0"/>
                <w:numId w:val="20"/>
              </w:numPr>
              <w:spacing w:before="35"/>
              <w:ind w:right="205"/>
              <w:jc w:val="both"/>
              <w:rPr>
                <w:bCs/>
                <w:sz w:val="24"/>
              </w:rPr>
            </w:pPr>
            <w:r w:rsidRPr="00660B8D">
              <w:rPr>
                <w:bCs/>
                <w:sz w:val="24"/>
              </w:rPr>
              <w:t xml:space="preserve">Про охорону навколишнього природного середовища : Закон України від 25.06.1991 № 1264-XII. URL: </w:t>
            </w:r>
            <w:hyperlink r:id="rId7" w:tgtFrame="_blank" w:history="1">
              <w:r w:rsidRPr="00660B8D">
                <w:rPr>
                  <w:rStyle w:val="aa"/>
                  <w:bCs/>
                  <w:sz w:val="24"/>
                </w:rPr>
                <w:t>https://zakon.rada.gov.ua/laws/show/1264-12</w:t>
              </w:r>
            </w:hyperlink>
            <w:r w:rsidRPr="00660B8D">
              <w:rPr>
                <w:bCs/>
                <w:sz w:val="24"/>
              </w:rPr>
              <w:t>.</w:t>
            </w:r>
          </w:p>
          <w:p w14:paraId="0BDD5B17" w14:textId="2E3F5CD5" w:rsidR="00660B8D" w:rsidRPr="00660B8D" w:rsidRDefault="00660B8D" w:rsidP="00660B8D">
            <w:pPr>
              <w:pStyle w:val="TableParagraph"/>
              <w:numPr>
                <w:ilvl w:val="0"/>
                <w:numId w:val="20"/>
              </w:numPr>
              <w:spacing w:before="35"/>
              <w:ind w:right="205"/>
              <w:jc w:val="both"/>
              <w:rPr>
                <w:bCs/>
                <w:sz w:val="24"/>
              </w:rPr>
            </w:pPr>
            <w:r w:rsidRPr="00660B8D">
              <w:rPr>
                <w:bCs/>
                <w:sz w:val="24"/>
              </w:rPr>
              <w:t xml:space="preserve">Про основні засади державного нагляду (контролю) у сфері господарської діяльності : Закон України від 05.04.2007 № 877-V. URL: </w:t>
            </w:r>
            <w:hyperlink r:id="rId8" w:tgtFrame="_blank" w:history="1">
              <w:r w:rsidRPr="00660B8D">
                <w:rPr>
                  <w:rStyle w:val="aa"/>
                  <w:bCs/>
                  <w:sz w:val="24"/>
                </w:rPr>
                <w:t>https://zakon.rada.gov.ua/laws/show/877-16</w:t>
              </w:r>
            </w:hyperlink>
            <w:r>
              <w:rPr>
                <w:bCs/>
                <w:sz w:val="24"/>
              </w:rPr>
              <w:t xml:space="preserve"> </w:t>
            </w:r>
            <w:r w:rsidRPr="00660B8D">
              <w:rPr>
                <w:bCs/>
                <w:sz w:val="24"/>
              </w:rPr>
              <w:t>.</w:t>
            </w:r>
          </w:p>
          <w:p w14:paraId="45FC4457" w14:textId="4FD92108" w:rsidR="00660B8D" w:rsidRPr="00660B8D" w:rsidRDefault="00660B8D" w:rsidP="00660B8D">
            <w:pPr>
              <w:pStyle w:val="TableParagraph"/>
              <w:numPr>
                <w:ilvl w:val="0"/>
                <w:numId w:val="20"/>
              </w:numPr>
              <w:spacing w:before="35"/>
              <w:ind w:right="205"/>
              <w:jc w:val="both"/>
              <w:rPr>
                <w:bCs/>
                <w:sz w:val="24"/>
              </w:rPr>
            </w:pPr>
            <w:r w:rsidRPr="00660B8D">
              <w:rPr>
                <w:bCs/>
                <w:sz w:val="24"/>
              </w:rPr>
              <w:t xml:space="preserve">Кодекс України про адміністративні правопорушення : Закон України від 07.12.1984 № 8073-X. URL: </w:t>
            </w:r>
            <w:hyperlink r:id="rId9" w:tgtFrame="_blank" w:history="1">
              <w:r w:rsidRPr="00660B8D">
                <w:rPr>
                  <w:rStyle w:val="aa"/>
                  <w:bCs/>
                  <w:sz w:val="24"/>
                </w:rPr>
                <w:t>https://zakon.rada.gov.ua/laws/show/80731-10</w:t>
              </w:r>
            </w:hyperlink>
            <w:r w:rsidRPr="00660B8D">
              <w:rPr>
                <w:bCs/>
                <w:sz w:val="24"/>
              </w:rPr>
              <w:t>.</w:t>
            </w:r>
          </w:p>
          <w:p w14:paraId="79D6A647" w14:textId="77777777" w:rsidR="00660B8D" w:rsidRPr="00660B8D" w:rsidRDefault="00660B8D" w:rsidP="00660B8D">
            <w:pPr>
              <w:pStyle w:val="TableParagraph"/>
              <w:numPr>
                <w:ilvl w:val="0"/>
                <w:numId w:val="20"/>
              </w:numPr>
              <w:spacing w:before="35"/>
              <w:ind w:right="205"/>
              <w:jc w:val="both"/>
              <w:rPr>
                <w:bCs/>
                <w:sz w:val="24"/>
              </w:rPr>
            </w:pPr>
            <w:r w:rsidRPr="00660B8D">
              <w:rPr>
                <w:bCs/>
                <w:sz w:val="24"/>
              </w:rPr>
              <w:t>Про затвердження Методики визначення розмірів відшкодування збитків, заподіяних державі внаслідок наднормативних викидів забруднюючих речовин в атмосферне повітря : Наказ Міністерства захисту довкілля та природних ресурсів України від 28.04.2020 № 16.</w:t>
            </w:r>
          </w:p>
          <w:p w14:paraId="6FA485BB" w14:textId="7C6FD5EC" w:rsidR="00660B8D" w:rsidRPr="00660B8D" w:rsidRDefault="00660B8D" w:rsidP="00660B8D">
            <w:pPr>
              <w:pStyle w:val="TableParagraph"/>
              <w:numPr>
                <w:ilvl w:val="0"/>
                <w:numId w:val="20"/>
              </w:numPr>
              <w:spacing w:before="35"/>
              <w:ind w:right="205"/>
              <w:jc w:val="both"/>
              <w:rPr>
                <w:bCs/>
                <w:sz w:val="24"/>
              </w:rPr>
            </w:pPr>
            <w:r w:rsidRPr="00660B8D">
              <w:rPr>
                <w:bCs/>
                <w:sz w:val="24"/>
              </w:rPr>
              <w:t>Про затвердження Методики визначення розміру шкоди, завданої землі, ґрунтам внаслідок надзвичайних ситуацій та/або збройної агресії та бойових дій під час воєнного стану : Наказ Міністерства захисту довкілля та природних ресурсів України від 04.04.2022 № 167.</w:t>
            </w:r>
          </w:p>
          <w:p w14:paraId="15AB48FA" w14:textId="77777777" w:rsidR="00660B8D" w:rsidRPr="00660B8D" w:rsidRDefault="00660B8D" w:rsidP="00660B8D">
            <w:pPr>
              <w:pStyle w:val="TableParagraph"/>
              <w:spacing w:before="35"/>
              <w:ind w:right="205"/>
              <w:jc w:val="both"/>
              <w:rPr>
                <w:b/>
                <w:bCs/>
                <w:sz w:val="24"/>
              </w:rPr>
            </w:pPr>
            <w:r w:rsidRPr="00660B8D">
              <w:rPr>
                <w:b/>
                <w:bCs/>
                <w:sz w:val="24"/>
              </w:rPr>
              <w:t>2. Основна література</w:t>
            </w:r>
          </w:p>
          <w:p w14:paraId="671B63FA" w14:textId="77777777" w:rsidR="00660B8D" w:rsidRPr="00660B8D" w:rsidRDefault="00660B8D" w:rsidP="00660B8D">
            <w:pPr>
              <w:pStyle w:val="TableParagraph"/>
              <w:numPr>
                <w:ilvl w:val="0"/>
                <w:numId w:val="21"/>
              </w:numPr>
              <w:spacing w:before="35"/>
              <w:ind w:right="205"/>
              <w:jc w:val="both"/>
              <w:rPr>
                <w:bCs/>
                <w:sz w:val="24"/>
              </w:rPr>
            </w:pPr>
            <w:r w:rsidRPr="00660B8D">
              <w:rPr>
                <w:bCs/>
                <w:sz w:val="24"/>
              </w:rPr>
              <w:t>Екологічне право України : підручник / за ред. А. П. Гетьмана. Харків : Право, 2022. 552 с.</w:t>
            </w:r>
          </w:p>
          <w:p w14:paraId="20D760C3" w14:textId="77777777" w:rsidR="00660B8D" w:rsidRPr="00660B8D" w:rsidRDefault="00660B8D" w:rsidP="00660B8D">
            <w:pPr>
              <w:pStyle w:val="TableParagraph"/>
              <w:numPr>
                <w:ilvl w:val="0"/>
                <w:numId w:val="21"/>
              </w:numPr>
              <w:spacing w:before="35"/>
              <w:ind w:right="205"/>
              <w:jc w:val="both"/>
              <w:rPr>
                <w:bCs/>
                <w:sz w:val="24"/>
              </w:rPr>
            </w:pPr>
            <w:r w:rsidRPr="00660B8D">
              <w:rPr>
                <w:bCs/>
                <w:sz w:val="24"/>
              </w:rPr>
              <w:t xml:space="preserve">Малишева Н. Р., </w:t>
            </w:r>
            <w:proofErr w:type="spellStart"/>
            <w:r w:rsidRPr="00660B8D">
              <w:rPr>
                <w:bCs/>
                <w:sz w:val="24"/>
              </w:rPr>
              <w:t>Єрофеєв</w:t>
            </w:r>
            <w:proofErr w:type="spellEnd"/>
            <w:r w:rsidRPr="00660B8D">
              <w:rPr>
                <w:bCs/>
                <w:sz w:val="24"/>
              </w:rPr>
              <w:t xml:space="preserve"> М. І. Правові основи екологічного інспектування : навчальний посібник. Київ : Видавничий Дім «Ін Юре», 2021. 284 с.</w:t>
            </w:r>
          </w:p>
          <w:p w14:paraId="01A7E4BF" w14:textId="77777777" w:rsidR="00660B8D" w:rsidRPr="00660B8D" w:rsidRDefault="00660B8D" w:rsidP="00660B8D">
            <w:pPr>
              <w:pStyle w:val="TableParagraph"/>
              <w:numPr>
                <w:ilvl w:val="0"/>
                <w:numId w:val="21"/>
              </w:numPr>
              <w:spacing w:before="35"/>
              <w:ind w:right="205"/>
              <w:jc w:val="both"/>
              <w:rPr>
                <w:bCs/>
                <w:sz w:val="24"/>
              </w:rPr>
            </w:pPr>
            <w:r w:rsidRPr="00660B8D">
              <w:rPr>
                <w:bCs/>
                <w:sz w:val="24"/>
              </w:rPr>
              <w:t xml:space="preserve">Основи екологічного контролю та аудиту : </w:t>
            </w:r>
            <w:proofErr w:type="spellStart"/>
            <w:r w:rsidRPr="00660B8D">
              <w:rPr>
                <w:bCs/>
                <w:sz w:val="24"/>
              </w:rPr>
              <w:t>навч</w:t>
            </w:r>
            <w:proofErr w:type="spellEnd"/>
            <w:r w:rsidRPr="00660B8D">
              <w:rPr>
                <w:bCs/>
                <w:sz w:val="24"/>
              </w:rPr>
              <w:t xml:space="preserve">. </w:t>
            </w:r>
            <w:proofErr w:type="spellStart"/>
            <w:r w:rsidRPr="00660B8D">
              <w:rPr>
                <w:bCs/>
                <w:sz w:val="24"/>
              </w:rPr>
              <w:t>посіб</w:t>
            </w:r>
            <w:proofErr w:type="spellEnd"/>
            <w:r w:rsidRPr="00660B8D">
              <w:rPr>
                <w:bCs/>
                <w:sz w:val="24"/>
              </w:rPr>
              <w:t xml:space="preserve">. / В. М. </w:t>
            </w:r>
            <w:proofErr w:type="spellStart"/>
            <w:r w:rsidRPr="00660B8D">
              <w:rPr>
                <w:bCs/>
                <w:sz w:val="24"/>
              </w:rPr>
              <w:t>Шмандій</w:t>
            </w:r>
            <w:proofErr w:type="spellEnd"/>
            <w:r w:rsidRPr="00660B8D">
              <w:rPr>
                <w:bCs/>
                <w:sz w:val="24"/>
              </w:rPr>
              <w:t xml:space="preserve"> та ін. Кременчук : ПП Щербатих О. В., 2020. 192 с.</w:t>
            </w:r>
          </w:p>
          <w:p w14:paraId="77859DD3" w14:textId="49AB7FD7" w:rsidR="00660B8D" w:rsidRPr="00660B8D" w:rsidRDefault="00660B8D" w:rsidP="00660B8D">
            <w:pPr>
              <w:pStyle w:val="TableParagraph"/>
              <w:numPr>
                <w:ilvl w:val="0"/>
                <w:numId w:val="21"/>
              </w:numPr>
              <w:spacing w:before="35"/>
              <w:ind w:right="205"/>
              <w:jc w:val="both"/>
              <w:rPr>
                <w:bCs/>
                <w:sz w:val="24"/>
              </w:rPr>
            </w:pPr>
            <w:r w:rsidRPr="00660B8D">
              <w:rPr>
                <w:bCs/>
                <w:sz w:val="24"/>
              </w:rPr>
              <w:t>Лабораторний контроль у сфері екологічного інспектування : довідник фахівця / уклад. І. В. Борисова. Дніпро : Середняк Т. К., 2023. 140 с.</w:t>
            </w:r>
          </w:p>
          <w:p w14:paraId="5C04AEC9" w14:textId="77777777" w:rsidR="00660B8D" w:rsidRPr="00660B8D" w:rsidRDefault="00660B8D" w:rsidP="00660B8D">
            <w:pPr>
              <w:pStyle w:val="TableParagraph"/>
              <w:spacing w:before="35"/>
              <w:ind w:right="205"/>
              <w:jc w:val="both"/>
              <w:rPr>
                <w:b/>
                <w:bCs/>
                <w:sz w:val="24"/>
              </w:rPr>
            </w:pPr>
            <w:r w:rsidRPr="00660B8D">
              <w:rPr>
                <w:b/>
                <w:bCs/>
                <w:sz w:val="24"/>
              </w:rPr>
              <w:t>3. Допоміжна література</w:t>
            </w:r>
          </w:p>
          <w:p w14:paraId="3AB2324E" w14:textId="77777777" w:rsidR="00660B8D" w:rsidRPr="00660B8D" w:rsidRDefault="00660B8D" w:rsidP="00660B8D">
            <w:pPr>
              <w:pStyle w:val="TableParagraph"/>
              <w:numPr>
                <w:ilvl w:val="0"/>
                <w:numId w:val="22"/>
              </w:numPr>
              <w:spacing w:before="35"/>
              <w:ind w:right="205"/>
              <w:jc w:val="both"/>
              <w:rPr>
                <w:bCs/>
                <w:sz w:val="24"/>
              </w:rPr>
            </w:pPr>
            <w:r w:rsidRPr="00660B8D">
              <w:rPr>
                <w:bCs/>
                <w:sz w:val="24"/>
              </w:rPr>
              <w:t xml:space="preserve">Екологічна безпека України в умовах воєнного стану : монографія / за </w:t>
            </w:r>
            <w:proofErr w:type="spellStart"/>
            <w:r w:rsidRPr="00660B8D">
              <w:rPr>
                <w:bCs/>
                <w:sz w:val="24"/>
              </w:rPr>
              <w:t>заг</w:t>
            </w:r>
            <w:proofErr w:type="spellEnd"/>
            <w:r w:rsidRPr="00660B8D">
              <w:rPr>
                <w:bCs/>
                <w:sz w:val="24"/>
              </w:rPr>
              <w:t>. ред. О. С. Бондаря. Київ : ДЕА, 2024. 310 с.</w:t>
            </w:r>
          </w:p>
          <w:p w14:paraId="0B1ECA95" w14:textId="3715B2ED" w:rsidR="00660B8D" w:rsidRPr="00660B8D" w:rsidRDefault="00660B8D" w:rsidP="00660B8D">
            <w:pPr>
              <w:pStyle w:val="TableParagraph"/>
              <w:numPr>
                <w:ilvl w:val="0"/>
                <w:numId w:val="22"/>
              </w:numPr>
              <w:spacing w:before="35"/>
              <w:ind w:right="205"/>
              <w:jc w:val="both"/>
              <w:rPr>
                <w:bCs/>
                <w:sz w:val="24"/>
              </w:rPr>
            </w:pPr>
            <w:r w:rsidRPr="00660B8D">
              <w:rPr>
                <w:bCs/>
                <w:sz w:val="24"/>
              </w:rPr>
              <w:t xml:space="preserve">Практикум з екологічного права України / за ред. М. В. Шульги. Харків : </w:t>
            </w:r>
            <w:proofErr w:type="spellStart"/>
            <w:r w:rsidRPr="00660B8D">
              <w:rPr>
                <w:bCs/>
                <w:sz w:val="24"/>
              </w:rPr>
              <w:t>Юрайт</w:t>
            </w:r>
            <w:proofErr w:type="spellEnd"/>
            <w:r w:rsidRPr="00660B8D">
              <w:rPr>
                <w:bCs/>
                <w:sz w:val="24"/>
              </w:rPr>
              <w:t>, 2021. 216 с.</w:t>
            </w:r>
          </w:p>
          <w:p w14:paraId="374E6F3A" w14:textId="77777777" w:rsidR="00660B8D" w:rsidRPr="00660B8D" w:rsidRDefault="00660B8D" w:rsidP="00660B8D">
            <w:pPr>
              <w:pStyle w:val="TableParagraph"/>
              <w:spacing w:before="35"/>
              <w:ind w:right="205"/>
              <w:jc w:val="both"/>
              <w:rPr>
                <w:b/>
                <w:bCs/>
                <w:sz w:val="24"/>
              </w:rPr>
            </w:pPr>
            <w:r w:rsidRPr="00660B8D">
              <w:rPr>
                <w:b/>
                <w:bCs/>
                <w:sz w:val="24"/>
              </w:rPr>
              <w:t>4. Інформаційні ресурси в мережі Інтернет</w:t>
            </w:r>
          </w:p>
          <w:p w14:paraId="570DC748" w14:textId="3E84BC12" w:rsidR="00660B8D" w:rsidRPr="00660B8D" w:rsidRDefault="00660B8D" w:rsidP="00660B8D">
            <w:pPr>
              <w:pStyle w:val="TableParagraph"/>
              <w:numPr>
                <w:ilvl w:val="0"/>
                <w:numId w:val="23"/>
              </w:numPr>
              <w:spacing w:before="35"/>
              <w:ind w:right="205"/>
              <w:jc w:val="both"/>
              <w:rPr>
                <w:bCs/>
                <w:sz w:val="24"/>
              </w:rPr>
            </w:pPr>
            <w:r w:rsidRPr="00660B8D">
              <w:rPr>
                <w:bCs/>
                <w:sz w:val="24"/>
              </w:rPr>
              <w:t xml:space="preserve">Державна екологічна інспекція України : офіційний веб-сайт. URL: </w:t>
            </w:r>
            <w:hyperlink r:id="rId10" w:tgtFrame="_blank" w:history="1">
              <w:r w:rsidRPr="00660B8D">
                <w:rPr>
                  <w:rStyle w:val="aa"/>
                  <w:bCs/>
                  <w:sz w:val="24"/>
                </w:rPr>
                <w:t>https://www.dei.gov.ua/</w:t>
              </w:r>
            </w:hyperlink>
            <w:r w:rsidRPr="00660B8D">
              <w:rPr>
                <w:bCs/>
                <w:sz w:val="24"/>
              </w:rPr>
              <w:t>.</w:t>
            </w:r>
          </w:p>
          <w:p w14:paraId="46A2EC5F" w14:textId="157ECA94" w:rsidR="00660B8D" w:rsidRPr="00660B8D" w:rsidRDefault="00660B8D" w:rsidP="00660B8D">
            <w:pPr>
              <w:pStyle w:val="TableParagraph"/>
              <w:numPr>
                <w:ilvl w:val="0"/>
                <w:numId w:val="23"/>
              </w:numPr>
              <w:spacing w:before="35"/>
              <w:ind w:right="205"/>
              <w:jc w:val="both"/>
              <w:rPr>
                <w:bCs/>
                <w:sz w:val="24"/>
              </w:rPr>
            </w:pPr>
            <w:proofErr w:type="spellStart"/>
            <w:r w:rsidRPr="00660B8D">
              <w:rPr>
                <w:bCs/>
                <w:sz w:val="24"/>
              </w:rPr>
              <w:t>ЕкоСистема</w:t>
            </w:r>
            <w:proofErr w:type="spellEnd"/>
            <w:r w:rsidRPr="00660B8D">
              <w:rPr>
                <w:bCs/>
                <w:sz w:val="24"/>
              </w:rPr>
              <w:t xml:space="preserve"> : національна онлайн-платформа екологічних послуг. URL: </w:t>
            </w:r>
            <w:hyperlink r:id="rId11" w:tgtFrame="_blank" w:history="1">
              <w:r w:rsidRPr="00660B8D">
                <w:rPr>
                  <w:rStyle w:val="aa"/>
                  <w:bCs/>
                  <w:sz w:val="24"/>
                </w:rPr>
                <w:t>https://eco.gov.ua/</w:t>
              </w:r>
            </w:hyperlink>
            <w:r>
              <w:rPr>
                <w:bCs/>
                <w:sz w:val="24"/>
              </w:rPr>
              <w:t xml:space="preserve"> </w:t>
            </w:r>
            <w:r w:rsidRPr="00660B8D">
              <w:rPr>
                <w:bCs/>
                <w:sz w:val="24"/>
              </w:rPr>
              <w:t>.</w:t>
            </w:r>
          </w:p>
          <w:p w14:paraId="7352E2D5" w14:textId="598DE863" w:rsidR="00660B8D" w:rsidRPr="00660B8D" w:rsidRDefault="00660B8D" w:rsidP="00660B8D">
            <w:pPr>
              <w:pStyle w:val="TableParagraph"/>
              <w:numPr>
                <w:ilvl w:val="0"/>
                <w:numId w:val="23"/>
              </w:numPr>
              <w:spacing w:before="35"/>
              <w:ind w:right="205"/>
              <w:jc w:val="both"/>
              <w:rPr>
                <w:bCs/>
                <w:sz w:val="24"/>
              </w:rPr>
            </w:pPr>
            <w:proofErr w:type="spellStart"/>
            <w:r w:rsidRPr="00660B8D">
              <w:rPr>
                <w:bCs/>
                <w:sz w:val="24"/>
              </w:rPr>
              <w:t>ЕкоЗагроза</w:t>
            </w:r>
            <w:proofErr w:type="spellEnd"/>
            <w:r w:rsidRPr="00660B8D">
              <w:rPr>
                <w:bCs/>
                <w:sz w:val="24"/>
              </w:rPr>
              <w:t xml:space="preserve"> : офіційний ресурс </w:t>
            </w:r>
            <w:proofErr w:type="spellStart"/>
            <w:r w:rsidRPr="00660B8D">
              <w:rPr>
                <w:bCs/>
                <w:sz w:val="24"/>
              </w:rPr>
              <w:t>Міндовкілля</w:t>
            </w:r>
            <w:proofErr w:type="spellEnd"/>
            <w:r w:rsidRPr="00660B8D">
              <w:rPr>
                <w:bCs/>
                <w:sz w:val="24"/>
              </w:rPr>
              <w:t xml:space="preserve"> для фіксації екологічних злочинів. URL: </w:t>
            </w:r>
            <w:hyperlink r:id="rId12" w:tgtFrame="_blank" w:history="1">
              <w:r w:rsidRPr="00660B8D">
                <w:rPr>
                  <w:rStyle w:val="aa"/>
                  <w:bCs/>
                  <w:sz w:val="24"/>
                </w:rPr>
                <w:t>https://ecozagroza.gov.ua/</w:t>
              </w:r>
            </w:hyperlink>
            <w:r w:rsidRPr="00660B8D">
              <w:rPr>
                <w:bCs/>
                <w:sz w:val="24"/>
              </w:rPr>
              <w:t>.</w:t>
            </w:r>
          </w:p>
          <w:p w14:paraId="7CE19CD6" w14:textId="3419085D" w:rsidR="00072949" w:rsidRPr="00660B8D" w:rsidRDefault="00660B8D" w:rsidP="00660B8D">
            <w:pPr>
              <w:pStyle w:val="TableParagraph"/>
              <w:numPr>
                <w:ilvl w:val="0"/>
                <w:numId w:val="23"/>
              </w:numPr>
              <w:spacing w:before="35"/>
              <w:ind w:right="205"/>
              <w:jc w:val="both"/>
              <w:rPr>
                <w:bCs/>
                <w:sz w:val="24"/>
                <w:lang w:val="ru-RU"/>
              </w:rPr>
            </w:pPr>
            <w:r w:rsidRPr="00660B8D">
              <w:rPr>
                <w:bCs/>
                <w:sz w:val="24"/>
              </w:rPr>
              <w:t xml:space="preserve">Аналітичний портал </w:t>
            </w:r>
            <w:proofErr w:type="spellStart"/>
            <w:r w:rsidRPr="00660B8D">
              <w:rPr>
                <w:bCs/>
                <w:sz w:val="24"/>
              </w:rPr>
              <w:t>SaveEcoBot</w:t>
            </w:r>
            <w:proofErr w:type="spellEnd"/>
            <w:r w:rsidRPr="00660B8D">
              <w:rPr>
                <w:bCs/>
                <w:sz w:val="24"/>
              </w:rPr>
              <w:t xml:space="preserve"> : моніторинг довкілля та забруднювачів. URL: </w:t>
            </w:r>
            <w:hyperlink r:id="rId13" w:tgtFrame="_blank" w:history="1">
              <w:r w:rsidRPr="00660B8D">
                <w:rPr>
                  <w:rStyle w:val="aa"/>
                  <w:bCs/>
                  <w:sz w:val="24"/>
                </w:rPr>
                <w:t>https://www.saveecobot.com/</w:t>
              </w:r>
            </w:hyperlink>
            <w:r w:rsidRPr="00660B8D">
              <w:rPr>
                <w:bCs/>
                <w:sz w:val="24"/>
              </w:rPr>
              <w:t>.</w:t>
            </w:r>
          </w:p>
        </w:tc>
      </w:tr>
    </w:tbl>
    <w:p w14:paraId="28AA11DB" w14:textId="77777777" w:rsidR="00B5697B" w:rsidRDefault="00B5697B" w:rsidP="00442A87"/>
    <w:sectPr w:rsidR="00B5697B">
      <w:pgSz w:w="11920" w:h="16850"/>
      <w:pgMar w:top="700" w:right="3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C4331"/>
    <w:multiLevelType w:val="hybridMultilevel"/>
    <w:tmpl w:val="6F404E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F60BE"/>
    <w:multiLevelType w:val="multilevel"/>
    <w:tmpl w:val="5528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A5FF9"/>
    <w:multiLevelType w:val="hybridMultilevel"/>
    <w:tmpl w:val="2D6273A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955DF"/>
    <w:multiLevelType w:val="multilevel"/>
    <w:tmpl w:val="2778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86A1D"/>
    <w:multiLevelType w:val="multilevel"/>
    <w:tmpl w:val="4C0C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F0401"/>
    <w:multiLevelType w:val="multilevel"/>
    <w:tmpl w:val="B4BE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045B6B"/>
    <w:multiLevelType w:val="hybridMultilevel"/>
    <w:tmpl w:val="C8CCDA14"/>
    <w:lvl w:ilvl="0" w:tplc="C9241912">
      <w:numFmt w:val="bullet"/>
      <w:lvlText w:val="–"/>
      <w:lvlJc w:val="left"/>
      <w:pPr>
        <w:ind w:left="144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598D992">
      <w:numFmt w:val="bullet"/>
      <w:lvlText w:val="•"/>
      <w:lvlJc w:val="left"/>
      <w:pPr>
        <w:ind w:left="2360" w:hanging="360"/>
      </w:pPr>
      <w:rPr>
        <w:rFonts w:hint="default"/>
        <w:lang w:val="uk-UA" w:eastAsia="en-US" w:bidi="ar-SA"/>
      </w:rPr>
    </w:lvl>
    <w:lvl w:ilvl="2" w:tplc="72A48B08">
      <w:numFmt w:val="bullet"/>
      <w:lvlText w:val="•"/>
      <w:lvlJc w:val="left"/>
      <w:pPr>
        <w:ind w:left="3281" w:hanging="360"/>
      </w:pPr>
      <w:rPr>
        <w:rFonts w:hint="default"/>
        <w:lang w:val="uk-UA" w:eastAsia="en-US" w:bidi="ar-SA"/>
      </w:rPr>
    </w:lvl>
    <w:lvl w:ilvl="3" w:tplc="37A4E890">
      <w:numFmt w:val="bullet"/>
      <w:lvlText w:val="•"/>
      <w:lvlJc w:val="left"/>
      <w:pPr>
        <w:ind w:left="4202" w:hanging="360"/>
      </w:pPr>
      <w:rPr>
        <w:rFonts w:hint="default"/>
        <w:lang w:val="uk-UA" w:eastAsia="en-US" w:bidi="ar-SA"/>
      </w:rPr>
    </w:lvl>
    <w:lvl w:ilvl="4" w:tplc="7AC65BD2">
      <w:numFmt w:val="bullet"/>
      <w:lvlText w:val="•"/>
      <w:lvlJc w:val="left"/>
      <w:pPr>
        <w:ind w:left="5123" w:hanging="360"/>
      </w:pPr>
      <w:rPr>
        <w:rFonts w:hint="default"/>
        <w:lang w:val="uk-UA" w:eastAsia="en-US" w:bidi="ar-SA"/>
      </w:rPr>
    </w:lvl>
    <w:lvl w:ilvl="5" w:tplc="1D14E220">
      <w:numFmt w:val="bullet"/>
      <w:lvlText w:val="•"/>
      <w:lvlJc w:val="left"/>
      <w:pPr>
        <w:ind w:left="6044" w:hanging="360"/>
      </w:pPr>
      <w:rPr>
        <w:rFonts w:hint="default"/>
        <w:lang w:val="uk-UA" w:eastAsia="en-US" w:bidi="ar-SA"/>
      </w:rPr>
    </w:lvl>
    <w:lvl w:ilvl="6" w:tplc="640CBE6E">
      <w:numFmt w:val="bullet"/>
      <w:lvlText w:val="•"/>
      <w:lvlJc w:val="left"/>
      <w:pPr>
        <w:ind w:left="6965" w:hanging="360"/>
      </w:pPr>
      <w:rPr>
        <w:rFonts w:hint="default"/>
        <w:lang w:val="uk-UA" w:eastAsia="en-US" w:bidi="ar-SA"/>
      </w:rPr>
    </w:lvl>
    <w:lvl w:ilvl="7" w:tplc="339AE724">
      <w:numFmt w:val="bullet"/>
      <w:lvlText w:val="•"/>
      <w:lvlJc w:val="left"/>
      <w:pPr>
        <w:ind w:left="7886" w:hanging="360"/>
      </w:pPr>
      <w:rPr>
        <w:rFonts w:hint="default"/>
        <w:lang w:val="uk-UA" w:eastAsia="en-US" w:bidi="ar-SA"/>
      </w:rPr>
    </w:lvl>
    <w:lvl w:ilvl="8" w:tplc="FF24B352">
      <w:numFmt w:val="bullet"/>
      <w:lvlText w:val="•"/>
      <w:lvlJc w:val="left"/>
      <w:pPr>
        <w:ind w:left="8807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337D7B0A"/>
    <w:multiLevelType w:val="hybridMultilevel"/>
    <w:tmpl w:val="170C86D0"/>
    <w:lvl w:ilvl="0" w:tplc="9B3A879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53280"/>
    <w:multiLevelType w:val="multilevel"/>
    <w:tmpl w:val="104E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811680"/>
    <w:multiLevelType w:val="multilevel"/>
    <w:tmpl w:val="BF24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5F4AB4"/>
    <w:multiLevelType w:val="multilevel"/>
    <w:tmpl w:val="5CF2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B90A59"/>
    <w:multiLevelType w:val="multilevel"/>
    <w:tmpl w:val="4C70E1B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F73086"/>
    <w:multiLevelType w:val="multilevel"/>
    <w:tmpl w:val="8312E3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A201FC"/>
    <w:multiLevelType w:val="hybridMultilevel"/>
    <w:tmpl w:val="8996CDB2"/>
    <w:lvl w:ilvl="0" w:tplc="9D1CA5EA">
      <w:start w:val="6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4" w15:restartNumberingAfterBreak="0">
    <w:nsid w:val="5A8207E6"/>
    <w:multiLevelType w:val="multilevel"/>
    <w:tmpl w:val="763E84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6B5D51"/>
    <w:multiLevelType w:val="multilevel"/>
    <w:tmpl w:val="4B62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876351"/>
    <w:multiLevelType w:val="hybridMultilevel"/>
    <w:tmpl w:val="C83ACC7E"/>
    <w:lvl w:ilvl="0" w:tplc="ACB89FA2">
      <w:start w:val="1"/>
      <w:numFmt w:val="decimal"/>
      <w:lvlText w:val="%1."/>
      <w:lvlJc w:val="left"/>
      <w:pPr>
        <w:ind w:left="833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012C2F6">
      <w:numFmt w:val="bullet"/>
      <w:lvlText w:val="•"/>
      <w:lvlJc w:val="left"/>
      <w:pPr>
        <w:ind w:left="1820" w:hanging="336"/>
      </w:pPr>
      <w:rPr>
        <w:rFonts w:hint="default"/>
        <w:lang w:val="uk-UA" w:eastAsia="en-US" w:bidi="ar-SA"/>
      </w:rPr>
    </w:lvl>
    <w:lvl w:ilvl="2" w:tplc="142677F8">
      <w:numFmt w:val="bullet"/>
      <w:lvlText w:val="•"/>
      <w:lvlJc w:val="left"/>
      <w:pPr>
        <w:ind w:left="2801" w:hanging="336"/>
      </w:pPr>
      <w:rPr>
        <w:rFonts w:hint="default"/>
        <w:lang w:val="uk-UA" w:eastAsia="en-US" w:bidi="ar-SA"/>
      </w:rPr>
    </w:lvl>
    <w:lvl w:ilvl="3" w:tplc="D250C69E">
      <w:numFmt w:val="bullet"/>
      <w:lvlText w:val="•"/>
      <w:lvlJc w:val="left"/>
      <w:pPr>
        <w:ind w:left="3782" w:hanging="336"/>
      </w:pPr>
      <w:rPr>
        <w:rFonts w:hint="default"/>
        <w:lang w:val="uk-UA" w:eastAsia="en-US" w:bidi="ar-SA"/>
      </w:rPr>
    </w:lvl>
    <w:lvl w:ilvl="4" w:tplc="231666B4">
      <w:numFmt w:val="bullet"/>
      <w:lvlText w:val="•"/>
      <w:lvlJc w:val="left"/>
      <w:pPr>
        <w:ind w:left="4763" w:hanging="336"/>
      </w:pPr>
      <w:rPr>
        <w:rFonts w:hint="default"/>
        <w:lang w:val="uk-UA" w:eastAsia="en-US" w:bidi="ar-SA"/>
      </w:rPr>
    </w:lvl>
    <w:lvl w:ilvl="5" w:tplc="7862E19C">
      <w:numFmt w:val="bullet"/>
      <w:lvlText w:val="•"/>
      <w:lvlJc w:val="left"/>
      <w:pPr>
        <w:ind w:left="5744" w:hanging="336"/>
      </w:pPr>
      <w:rPr>
        <w:rFonts w:hint="default"/>
        <w:lang w:val="uk-UA" w:eastAsia="en-US" w:bidi="ar-SA"/>
      </w:rPr>
    </w:lvl>
    <w:lvl w:ilvl="6" w:tplc="B8787882">
      <w:numFmt w:val="bullet"/>
      <w:lvlText w:val="•"/>
      <w:lvlJc w:val="left"/>
      <w:pPr>
        <w:ind w:left="6724" w:hanging="336"/>
      </w:pPr>
      <w:rPr>
        <w:rFonts w:hint="default"/>
        <w:lang w:val="uk-UA" w:eastAsia="en-US" w:bidi="ar-SA"/>
      </w:rPr>
    </w:lvl>
    <w:lvl w:ilvl="7" w:tplc="9752AE90">
      <w:numFmt w:val="bullet"/>
      <w:lvlText w:val="•"/>
      <w:lvlJc w:val="left"/>
      <w:pPr>
        <w:ind w:left="7705" w:hanging="336"/>
      </w:pPr>
      <w:rPr>
        <w:rFonts w:hint="default"/>
        <w:lang w:val="uk-UA" w:eastAsia="en-US" w:bidi="ar-SA"/>
      </w:rPr>
    </w:lvl>
    <w:lvl w:ilvl="8" w:tplc="730C1FB6">
      <w:numFmt w:val="bullet"/>
      <w:lvlText w:val="•"/>
      <w:lvlJc w:val="left"/>
      <w:pPr>
        <w:ind w:left="8686" w:hanging="336"/>
      </w:pPr>
      <w:rPr>
        <w:rFonts w:hint="default"/>
        <w:lang w:val="uk-UA" w:eastAsia="en-US" w:bidi="ar-SA"/>
      </w:rPr>
    </w:lvl>
  </w:abstractNum>
  <w:abstractNum w:abstractNumId="17" w15:restartNumberingAfterBreak="0">
    <w:nsid w:val="5E2463D6"/>
    <w:multiLevelType w:val="hybridMultilevel"/>
    <w:tmpl w:val="8E500CAE"/>
    <w:lvl w:ilvl="0" w:tplc="78689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B37C1"/>
    <w:multiLevelType w:val="multilevel"/>
    <w:tmpl w:val="57860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E66DBF"/>
    <w:multiLevelType w:val="hybridMultilevel"/>
    <w:tmpl w:val="2F74BE10"/>
    <w:lvl w:ilvl="0" w:tplc="EBEEB48E">
      <w:start w:val="1"/>
      <w:numFmt w:val="decimal"/>
      <w:lvlText w:val="%1."/>
      <w:lvlJc w:val="left"/>
      <w:pPr>
        <w:ind w:left="833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06E39FE">
      <w:numFmt w:val="bullet"/>
      <w:lvlText w:val="•"/>
      <w:lvlJc w:val="left"/>
      <w:pPr>
        <w:ind w:left="1020" w:hanging="348"/>
      </w:pPr>
      <w:rPr>
        <w:rFonts w:hint="default"/>
        <w:lang w:val="uk-UA" w:eastAsia="en-US" w:bidi="ar-SA"/>
      </w:rPr>
    </w:lvl>
    <w:lvl w:ilvl="2" w:tplc="2318A240">
      <w:numFmt w:val="bullet"/>
      <w:lvlText w:val="•"/>
      <w:lvlJc w:val="left"/>
      <w:pPr>
        <w:ind w:left="2089" w:hanging="348"/>
      </w:pPr>
      <w:rPr>
        <w:rFonts w:hint="default"/>
        <w:lang w:val="uk-UA" w:eastAsia="en-US" w:bidi="ar-SA"/>
      </w:rPr>
    </w:lvl>
    <w:lvl w:ilvl="3" w:tplc="1B6E92AE">
      <w:numFmt w:val="bullet"/>
      <w:lvlText w:val="•"/>
      <w:lvlJc w:val="left"/>
      <w:pPr>
        <w:ind w:left="3159" w:hanging="348"/>
      </w:pPr>
      <w:rPr>
        <w:rFonts w:hint="default"/>
        <w:lang w:val="uk-UA" w:eastAsia="en-US" w:bidi="ar-SA"/>
      </w:rPr>
    </w:lvl>
    <w:lvl w:ilvl="4" w:tplc="837E116C">
      <w:numFmt w:val="bullet"/>
      <w:lvlText w:val="•"/>
      <w:lvlJc w:val="left"/>
      <w:pPr>
        <w:ind w:left="4229" w:hanging="348"/>
      </w:pPr>
      <w:rPr>
        <w:rFonts w:hint="default"/>
        <w:lang w:val="uk-UA" w:eastAsia="en-US" w:bidi="ar-SA"/>
      </w:rPr>
    </w:lvl>
    <w:lvl w:ilvl="5" w:tplc="A05C7CEA">
      <w:numFmt w:val="bullet"/>
      <w:lvlText w:val="•"/>
      <w:lvlJc w:val="left"/>
      <w:pPr>
        <w:ind w:left="5299" w:hanging="348"/>
      </w:pPr>
      <w:rPr>
        <w:rFonts w:hint="default"/>
        <w:lang w:val="uk-UA" w:eastAsia="en-US" w:bidi="ar-SA"/>
      </w:rPr>
    </w:lvl>
    <w:lvl w:ilvl="6" w:tplc="A7841F46">
      <w:numFmt w:val="bullet"/>
      <w:lvlText w:val="•"/>
      <w:lvlJc w:val="left"/>
      <w:pPr>
        <w:ind w:left="6368" w:hanging="348"/>
      </w:pPr>
      <w:rPr>
        <w:rFonts w:hint="default"/>
        <w:lang w:val="uk-UA" w:eastAsia="en-US" w:bidi="ar-SA"/>
      </w:rPr>
    </w:lvl>
    <w:lvl w:ilvl="7" w:tplc="33E8AF1A">
      <w:numFmt w:val="bullet"/>
      <w:lvlText w:val="•"/>
      <w:lvlJc w:val="left"/>
      <w:pPr>
        <w:ind w:left="7438" w:hanging="348"/>
      </w:pPr>
      <w:rPr>
        <w:rFonts w:hint="default"/>
        <w:lang w:val="uk-UA" w:eastAsia="en-US" w:bidi="ar-SA"/>
      </w:rPr>
    </w:lvl>
    <w:lvl w:ilvl="8" w:tplc="1B1C5F3E">
      <w:numFmt w:val="bullet"/>
      <w:lvlText w:val="•"/>
      <w:lvlJc w:val="left"/>
      <w:pPr>
        <w:ind w:left="8508" w:hanging="348"/>
      </w:pPr>
      <w:rPr>
        <w:rFonts w:hint="default"/>
        <w:lang w:val="uk-UA" w:eastAsia="en-US" w:bidi="ar-SA"/>
      </w:rPr>
    </w:lvl>
  </w:abstractNum>
  <w:abstractNum w:abstractNumId="20" w15:restartNumberingAfterBreak="0">
    <w:nsid w:val="6CEF6EA0"/>
    <w:multiLevelType w:val="hybridMultilevel"/>
    <w:tmpl w:val="C83ACC7E"/>
    <w:lvl w:ilvl="0" w:tplc="ACB89FA2">
      <w:start w:val="1"/>
      <w:numFmt w:val="decimal"/>
      <w:lvlText w:val="%1."/>
      <w:lvlJc w:val="left"/>
      <w:pPr>
        <w:ind w:left="833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012C2F6">
      <w:numFmt w:val="bullet"/>
      <w:lvlText w:val="•"/>
      <w:lvlJc w:val="left"/>
      <w:pPr>
        <w:ind w:left="1820" w:hanging="336"/>
      </w:pPr>
      <w:rPr>
        <w:rFonts w:hint="default"/>
        <w:lang w:val="uk-UA" w:eastAsia="en-US" w:bidi="ar-SA"/>
      </w:rPr>
    </w:lvl>
    <w:lvl w:ilvl="2" w:tplc="142677F8">
      <w:numFmt w:val="bullet"/>
      <w:lvlText w:val="•"/>
      <w:lvlJc w:val="left"/>
      <w:pPr>
        <w:ind w:left="2801" w:hanging="336"/>
      </w:pPr>
      <w:rPr>
        <w:rFonts w:hint="default"/>
        <w:lang w:val="uk-UA" w:eastAsia="en-US" w:bidi="ar-SA"/>
      </w:rPr>
    </w:lvl>
    <w:lvl w:ilvl="3" w:tplc="D250C69E">
      <w:numFmt w:val="bullet"/>
      <w:lvlText w:val="•"/>
      <w:lvlJc w:val="left"/>
      <w:pPr>
        <w:ind w:left="3782" w:hanging="336"/>
      </w:pPr>
      <w:rPr>
        <w:rFonts w:hint="default"/>
        <w:lang w:val="uk-UA" w:eastAsia="en-US" w:bidi="ar-SA"/>
      </w:rPr>
    </w:lvl>
    <w:lvl w:ilvl="4" w:tplc="231666B4">
      <w:numFmt w:val="bullet"/>
      <w:lvlText w:val="•"/>
      <w:lvlJc w:val="left"/>
      <w:pPr>
        <w:ind w:left="4763" w:hanging="336"/>
      </w:pPr>
      <w:rPr>
        <w:rFonts w:hint="default"/>
        <w:lang w:val="uk-UA" w:eastAsia="en-US" w:bidi="ar-SA"/>
      </w:rPr>
    </w:lvl>
    <w:lvl w:ilvl="5" w:tplc="7862E19C">
      <w:numFmt w:val="bullet"/>
      <w:lvlText w:val="•"/>
      <w:lvlJc w:val="left"/>
      <w:pPr>
        <w:ind w:left="5744" w:hanging="336"/>
      </w:pPr>
      <w:rPr>
        <w:rFonts w:hint="default"/>
        <w:lang w:val="uk-UA" w:eastAsia="en-US" w:bidi="ar-SA"/>
      </w:rPr>
    </w:lvl>
    <w:lvl w:ilvl="6" w:tplc="B8787882">
      <w:numFmt w:val="bullet"/>
      <w:lvlText w:val="•"/>
      <w:lvlJc w:val="left"/>
      <w:pPr>
        <w:ind w:left="6724" w:hanging="336"/>
      </w:pPr>
      <w:rPr>
        <w:rFonts w:hint="default"/>
        <w:lang w:val="uk-UA" w:eastAsia="en-US" w:bidi="ar-SA"/>
      </w:rPr>
    </w:lvl>
    <w:lvl w:ilvl="7" w:tplc="9752AE90">
      <w:numFmt w:val="bullet"/>
      <w:lvlText w:val="•"/>
      <w:lvlJc w:val="left"/>
      <w:pPr>
        <w:ind w:left="7705" w:hanging="336"/>
      </w:pPr>
      <w:rPr>
        <w:rFonts w:hint="default"/>
        <w:lang w:val="uk-UA" w:eastAsia="en-US" w:bidi="ar-SA"/>
      </w:rPr>
    </w:lvl>
    <w:lvl w:ilvl="8" w:tplc="730C1FB6">
      <w:numFmt w:val="bullet"/>
      <w:lvlText w:val="•"/>
      <w:lvlJc w:val="left"/>
      <w:pPr>
        <w:ind w:left="8686" w:hanging="336"/>
      </w:pPr>
      <w:rPr>
        <w:rFonts w:hint="default"/>
        <w:lang w:val="uk-UA" w:eastAsia="en-US" w:bidi="ar-SA"/>
      </w:rPr>
    </w:lvl>
  </w:abstractNum>
  <w:abstractNum w:abstractNumId="21" w15:restartNumberingAfterBreak="0">
    <w:nsid w:val="6E4F2E64"/>
    <w:multiLevelType w:val="hybridMultilevel"/>
    <w:tmpl w:val="230A80A4"/>
    <w:lvl w:ilvl="0" w:tplc="78689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80D28"/>
    <w:multiLevelType w:val="hybridMultilevel"/>
    <w:tmpl w:val="519885C2"/>
    <w:lvl w:ilvl="0" w:tplc="35B26878">
      <w:start w:val="9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23" w15:restartNumberingAfterBreak="0">
    <w:nsid w:val="75F17443"/>
    <w:multiLevelType w:val="hybridMultilevel"/>
    <w:tmpl w:val="5966F312"/>
    <w:lvl w:ilvl="0" w:tplc="BCD25468">
      <w:start w:val="10"/>
      <w:numFmt w:val="decimal"/>
      <w:lvlText w:val="%1."/>
      <w:lvlJc w:val="left"/>
      <w:pPr>
        <w:ind w:left="4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24" w15:restartNumberingAfterBreak="0">
    <w:nsid w:val="7ECA6E97"/>
    <w:multiLevelType w:val="hybridMultilevel"/>
    <w:tmpl w:val="C83ACC7E"/>
    <w:lvl w:ilvl="0" w:tplc="ACB89FA2">
      <w:start w:val="1"/>
      <w:numFmt w:val="decimal"/>
      <w:lvlText w:val="%1."/>
      <w:lvlJc w:val="left"/>
      <w:pPr>
        <w:ind w:left="833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012C2F6">
      <w:numFmt w:val="bullet"/>
      <w:lvlText w:val="•"/>
      <w:lvlJc w:val="left"/>
      <w:pPr>
        <w:ind w:left="1820" w:hanging="336"/>
      </w:pPr>
      <w:rPr>
        <w:rFonts w:hint="default"/>
        <w:lang w:val="uk-UA" w:eastAsia="en-US" w:bidi="ar-SA"/>
      </w:rPr>
    </w:lvl>
    <w:lvl w:ilvl="2" w:tplc="142677F8">
      <w:numFmt w:val="bullet"/>
      <w:lvlText w:val="•"/>
      <w:lvlJc w:val="left"/>
      <w:pPr>
        <w:ind w:left="2801" w:hanging="336"/>
      </w:pPr>
      <w:rPr>
        <w:rFonts w:hint="default"/>
        <w:lang w:val="uk-UA" w:eastAsia="en-US" w:bidi="ar-SA"/>
      </w:rPr>
    </w:lvl>
    <w:lvl w:ilvl="3" w:tplc="D250C69E">
      <w:numFmt w:val="bullet"/>
      <w:lvlText w:val="•"/>
      <w:lvlJc w:val="left"/>
      <w:pPr>
        <w:ind w:left="3782" w:hanging="336"/>
      </w:pPr>
      <w:rPr>
        <w:rFonts w:hint="default"/>
        <w:lang w:val="uk-UA" w:eastAsia="en-US" w:bidi="ar-SA"/>
      </w:rPr>
    </w:lvl>
    <w:lvl w:ilvl="4" w:tplc="231666B4">
      <w:numFmt w:val="bullet"/>
      <w:lvlText w:val="•"/>
      <w:lvlJc w:val="left"/>
      <w:pPr>
        <w:ind w:left="4763" w:hanging="336"/>
      </w:pPr>
      <w:rPr>
        <w:rFonts w:hint="default"/>
        <w:lang w:val="uk-UA" w:eastAsia="en-US" w:bidi="ar-SA"/>
      </w:rPr>
    </w:lvl>
    <w:lvl w:ilvl="5" w:tplc="7862E19C">
      <w:numFmt w:val="bullet"/>
      <w:lvlText w:val="•"/>
      <w:lvlJc w:val="left"/>
      <w:pPr>
        <w:ind w:left="5744" w:hanging="336"/>
      </w:pPr>
      <w:rPr>
        <w:rFonts w:hint="default"/>
        <w:lang w:val="uk-UA" w:eastAsia="en-US" w:bidi="ar-SA"/>
      </w:rPr>
    </w:lvl>
    <w:lvl w:ilvl="6" w:tplc="B8787882">
      <w:numFmt w:val="bullet"/>
      <w:lvlText w:val="•"/>
      <w:lvlJc w:val="left"/>
      <w:pPr>
        <w:ind w:left="6724" w:hanging="336"/>
      </w:pPr>
      <w:rPr>
        <w:rFonts w:hint="default"/>
        <w:lang w:val="uk-UA" w:eastAsia="en-US" w:bidi="ar-SA"/>
      </w:rPr>
    </w:lvl>
    <w:lvl w:ilvl="7" w:tplc="9752AE90">
      <w:numFmt w:val="bullet"/>
      <w:lvlText w:val="•"/>
      <w:lvlJc w:val="left"/>
      <w:pPr>
        <w:ind w:left="7705" w:hanging="336"/>
      </w:pPr>
      <w:rPr>
        <w:rFonts w:hint="default"/>
        <w:lang w:val="uk-UA" w:eastAsia="en-US" w:bidi="ar-SA"/>
      </w:rPr>
    </w:lvl>
    <w:lvl w:ilvl="8" w:tplc="730C1FB6">
      <w:numFmt w:val="bullet"/>
      <w:lvlText w:val="•"/>
      <w:lvlJc w:val="left"/>
      <w:pPr>
        <w:ind w:left="8686" w:hanging="336"/>
      </w:pPr>
      <w:rPr>
        <w:rFonts w:hint="default"/>
        <w:lang w:val="uk-UA" w:eastAsia="en-US" w:bidi="ar-SA"/>
      </w:rPr>
    </w:lvl>
  </w:abstractNum>
  <w:num w:numId="1">
    <w:abstractNumId w:val="16"/>
  </w:num>
  <w:num w:numId="2">
    <w:abstractNumId w:val="19"/>
  </w:num>
  <w:num w:numId="3">
    <w:abstractNumId w:val="6"/>
  </w:num>
  <w:num w:numId="4">
    <w:abstractNumId w:val="24"/>
  </w:num>
  <w:num w:numId="5">
    <w:abstractNumId w:val="20"/>
  </w:num>
  <w:num w:numId="6">
    <w:abstractNumId w:val="21"/>
  </w:num>
  <w:num w:numId="7">
    <w:abstractNumId w:val="0"/>
  </w:num>
  <w:num w:numId="8">
    <w:abstractNumId w:val="13"/>
  </w:num>
  <w:num w:numId="9">
    <w:abstractNumId w:val="17"/>
  </w:num>
  <w:num w:numId="10">
    <w:abstractNumId w:val="2"/>
  </w:num>
  <w:num w:numId="11">
    <w:abstractNumId w:val="22"/>
  </w:num>
  <w:num w:numId="12">
    <w:abstractNumId w:val="23"/>
  </w:num>
  <w:num w:numId="13">
    <w:abstractNumId w:val="10"/>
  </w:num>
  <w:num w:numId="14">
    <w:abstractNumId w:val="4"/>
  </w:num>
  <w:num w:numId="15">
    <w:abstractNumId w:val="1"/>
  </w:num>
  <w:num w:numId="16">
    <w:abstractNumId w:val="7"/>
  </w:num>
  <w:num w:numId="17">
    <w:abstractNumId w:val="3"/>
  </w:num>
  <w:num w:numId="18">
    <w:abstractNumId w:val="9"/>
  </w:num>
  <w:num w:numId="19">
    <w:abstractNumId w:val="8"/>
  </w:num>
  <w:num w:numId="20">
    <w:abstractNumId w:val="18"/>
  </w:num>
  <w:num w:numId="21">
    <w:abstractNumId w:val="12"/>
  </w:num>
  <w:num w:numId="22">
    <w:abstractNumId w:val="14"/>
  </w:num>
  <w:num w:numId="23">
    <w:abstractNumId w:val="11"/>
  </w:num>
  <w:num w:numId="24">
    <w:abstractNumId w:val="15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AF"/>
    <w:rsid w:val="00072949"/>
    <w:rsid w:val="000D12B5"/>
    <w:rsid w:val="000D6FE4"/>
    <w:rsid w:val="001066D7"/>
    <w:rsid w:val="00124C50"/>
    <w:rsid w:val="00133D44"/>
    <w:rsid w:val="00213CC3"/>
    <w:rsid w:val="00215181"/>
    <w:rsid w:val="00247634"/>
    <w:rsid w:val="00266399"/>
    <w:rsid w:val="00294F5F"/>
    <w:rsid w:val="002E1F8A"/>
    <w:rsid w:val="00316AA1"/>
    <w:rsid w:val="00386D87"/>
    <w:rsid w:val="003F05E3"/>
    <w:rsid w:val="00406341"/>
    <w:rsid w:val="00406CF8"/>
    <w:rsid w:val="00442A87"/>
    <w:rsid w:val="0050594E"/>
    <w:rsid w:val="0058487A"/>
    <w:rsid w:val="005B62CB"/>
    <w:rsid w:val="005E3FF7"/>
    <w:rsid w:val="00651A76"/>
    <w:rsid w:val="00660B8D"/>
    <w:rsid w:val="00690E5A"/>
    <w:rsid w:val="006948AC"/>
    <w:rsid w:val="006A586B"/>
    <w:rsid w:val="006A58FA"/>
    <w:rsid w:val="006B5A61"/>
    <w:rsid w:val="006D1798"/>
    <w:rsid w:val="006D55D3"/>
    <w:rsid w:val="00734DA7"/>
    <w:rsid w:val="007769E7"/>
    <w:rsid w:val="007B51C7"/>
    <w:rsid w:val="008377DB"/>
    <w:rsid w:val="008575C4"/>
    <w:rsid w:val="00874260"/>
    <w:rsid w:val="008B6B91"/>
    <w:rsid w:val="008C2328"/>
    <w:rsid w:val="00912E6A"/>
    <w:rsid w:val="0092424D"/>
    <w:rsid w:val="00941CB0"/>
    <w:rsid w:val="009F32A9"/>
    <w:rsid w:val="00A1361C"/>
    <w:rsid w:val="00A166F4"/>
    <w:rsid w:val="00A64FE5"/>
    <w:rsid w:val="00A96A8B"/>
    <w:rsid w:val="00AA1CD0"/>
    <w:rsid w:val="00AB342E"/>
    <w:rsid w:val="00AF7DF3"/>
    <w:rsid w:val="00B15C59"/>
    <w:rsid w:val="00B5697B"/>
    <w:rsid w:val="00B64B12"/>
    <w:rsid w:val="00BA4761"/>
    <w:rsid w:val="00C07DDF"/>
    <w:rsid w:val="00C2154F"/>
    <w:rsid w:val="00C37979"/>
    <w:rsid w:val="00C425D0"/>
    <w:rsid w:val="00C43C4F"/>
    <w:rsid w:val="00C86688"/>
    <w:rsid w:val="00CB2180"/>
    <w:rsid w:val="00CC274F"/>
    <w:rsid w:val="00CC35E6"/>
    <w:rsid w:val="00D01418"/>
    <w:rsid w:val="00D14453"/>
    <w:rsid w:val="00D62A3C"/>
    <w:rsid w:val="00D646EA"/>
    <w:rsid w:val="00D74686"/>
    <w:rsid w:val="00D86D1A"/>
    <w:rsid w:val="00D956B3"/>
    <w:rsid w:val="00DC50AD"/>
    <w:rsid w:val="00DE69B4"/>
    <w:rsid w:val="00DF14AF"/>
    <w:rsid w:val="00E16C0A"/>
    <w:rsid w:val="00E22660"/>
    <w:rsid w:val="00E617A1"/>
    <w:rsid w:val="00E874B2"/>
    <w:rsid w:val="00EA1B5C"/>
    <w:rsid w:val="00EB0CC7"/>
    <w:rsid w:val="00EE1E04"/>
    <w:rsid w:val="00EE7C5D"/>
    <w:rsid w:val="00EF54B0"/>
    <w:rsid w:val="00F129B9"/>
    <w:rsid w:val="00FA4DCB"/>
    <w:rsid w:val="00FB3824"/>
    <w:rsid w:val="00FD63A4"/>
    <w:rsid w:val="00FD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4E09"/>
  <w15:docId w15:val="{52F97309-C44A-452E-9FF6-3B374F75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138"/>
      <w:ind w:left="2077" w:right="116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8"/>
    </w:pPr>
  </w:style>
  <w:style w:type="paragraph" w:styleId="a6">
    <w:name w:val="Balloon Text"/>
    <w:basedOn w:val="a"/>
    <w:link w:val="a7"/>
    <w:uiPriority w:val="99"/>
    <w:semiHidden/>
    <w:unhideWhenUsed/>
    <w:rsid w:val="00EF54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54B0"/>
    <w:rPr>
      <w:rFonts w:ascii="Segoe UI" w:eastAsia="Times New Roman" w:hAnsi="Segoe UI" w:cs="Segoe UI"/>
      <w:sz w:val="18"/>
      <w:szCs w:val="18"/>
      <w:lang w:val="uk-UA"/>
    </w:rPr>
  </w:style>
  <w:style w:type="character" w:styleId="a8">
    <w:name w:val="Strong"/>
    <w:basedOn w:val="a0"/>
    <w:uiPriority w:val="22"/>
    <w:qFormat/>
    <w:rsid w:val="00294F5F"/>
    <w:rPr>
      <w:b/>
      <w:bCs/>
    </w:rPr>
  </w:style>
  <w:style w:type="character" w:styleId="a9">
    <w:name w:val="Emphasis"/>
    <w:basedOn w:val="a0"/>
    <w:uiPriority w:val="20"/>
    <w:qFormat/>
    <w:rsid w:val="00294F5F"/>
    <w:rPr>
      <w:i/>
      <w:iCs/>
    </w:rPr>
  </w:style>
  <w:style w:type="character" w:styleId="aa">
    <w:name w:val="Hyperlink"/>
    <w:basedOn w:val="a0"/>
    <w:uiPriority w:val="99"/>
    <w:unhideWhenUsed/>
    <w:rsid w:val="00294F5F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294F5F"/>
    <w:rPr>
      <w:color w:val="605E5C"/>
      <w:shd w:val="clear" w:color="auto" w:fill="E1DFDD"/>
    </w:rPr>
  </w:style>
  <w:style w:type="paragraph" w:customStyle="1" w:styleId="Default">
    <w:name w:val="Default"/>
    <w:rsid w:val="00A166F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b">
    <w:name w:val="No Spacing"/>
    <w:uiPriority w:val="1"/>
    <w:qFormat/>
    <w:rsid w:val="00690E5A"/>
    <w:rPr>
      <w:rFonts w:ascii="Times New Roman" w:eastAsia="Times New Roman" w:hAnsi="Times New Roman" w:cs="Times New Roman"/>
      <w:lang w:val="uk-UA"/>
    </w:rPr>
  </w:style>
  <w:style w:type="paragraph" w:styleId="ac">
    <w:name w:val="Normal (Web)"/>
    <w:basedOn w:val="a"/>
    <w:uiPriority w:val="99"/>
    <w:semiHidden/>
    <w:unhideWhenUsed/>
    <w:rsid w:val="00660B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77-16" TargetMode="External"/><Relationship Id="rId13" Type="http://schemas.openxmlformats.org/officeDocument/2006/relationships/hyperlink" Target="https://www.saveecobo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264-12" TargetMode="External"/><Relationship Id="rId12" Type="http://schemas.openxmlformats.org/officeDocument/2006/relationships/hyperlink" Target="https://ecozagroza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https://zakon.rada.gov.ua/laws/show/254%D0%BA/96-%D0%B2%D1%80" TargetMode="External"/><Relationship Id="rId11" Type="http://schemas.openxmlformats.org/officeDocument/2006/relationships/hyperlink" Target="https://eco.gov.ua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dei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80731-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3</Pages>
  <Words>1537</Words>
  <Characters>8762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 sergey</dc:creator>
  <cp:lastModifiedBy>41</cp:lastModifiedBy>
  <cp:revision>68</cp:revision>
  <cp:lastPrinted>2024-11-18T11:25:00Z</cp:lastPrinted>
  <dcterms:created xsi:type="dcterms:W3CDTF">2024-11-25T07:08:00Z</dcterms:created>
  <dcterms:modified xsi:type="dcterms:W3CDTF">2026-02-20T13:12:00Z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2024-11-18T00:00:00Z</vt:filetime>
  </property>
</Properties>
</file>